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c634" w14:textId="439c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Марқакөл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13 декабря 2024 года № 15/3-VIII. Зарегистрировано Департаментом юстиции Восточно-Казахстанской области 20 декабря 2024 года № 9117-16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маслихат района Марқакөл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Марқакөл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15/3-VIII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Марқакөл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Марқакөл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района Марқакөл" на основании справки из учебного заведения, подтверждающей факт обучения ребенка с инвалидностью на дому.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предоставляются согласно установленному перечню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восьмимесячным расчетным показателям на каждого ребенка с инвалидностью.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