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c634" w14:textId="439c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Марқакөл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13 декабря 2024 года № 15/3-VIII. Зарегистрировано Департаментом юстиции Восточно-Казахстанской области 20 декабря 2024 года № 9117-16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 маслихат района Марқакөл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Марқакөл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15/3-VIII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Марқакөл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Марқакөл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"Отдел занятости и социальных программ района Марқакөл" на основании справки из учебного заведения, подтверждающей факт обучения ребенка с инвалидностью на дому.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необходимые для возмещения затрат на обучение предоставляются согласно установленному перечню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восьмимесячным расчетным показателям на каждого ребенка с инвалидностью.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