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194b" w14:textId="2a91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районе Самар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Самар Восточно-Казахстанской области от 25 ноября 2024 года № 16-3/VIII. Зарегистрировано Департаментом юстиции Восточно-Казахстанской области 28 ноября 2024 года № 9108-16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 маслихат района Самар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районе Самар с 4 (четырех) процентов на 2 (два) процента по доходам, полученным (подлежащим получению) за налоговый период.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Самар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