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6564" w14:textId="0d8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Шемонаихинского района от 26 января 2022 года № 15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11 марта 2024 года № 85. Зарегистрировано Департаментом юстиции Восточно-Казахстанской области 13 марта 2024 года № 8971-16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Шемонаихинского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26 января 2022 года № 15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Шемонаихинского района" (зарегистрировано в Реестре государственной регистрации нормативных правовых актов за № 26725)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Шемонаихинского района,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принимает решение при согласии большинства от общего числа собственников квартир, нежилых помещений.".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