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498" w14:textId="daa2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20 января 2015 года № 30-1 "Об определении размера и порядка оказания жилищной помощи в Зайсанском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августа 2024 года № 25/8-VIII. Зарегистрировано Департаментом юстиции Восточно-Казахстанской области 2 сентября 2024 года № 9071-16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"Об определении размера и порядка оказания жилищной помощи в Зайсанском районе" от 20 января 2015 года № 30-1 (зарегистрировано в Реестре государственной регистрации нормативных правовых актов за №3676)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 Зайсанский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Зайсанском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Зайсанском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Зайсанского района Восточно-Казахстанской области" (далее – уполномоченный орган).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10 (десяти) процентов.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"(далее – Государственная корпорация)или на веб-портал "электронного правительства", согласно Правил.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