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0a09" w14:textId="7760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2024 год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мая 2024 года № 22/3-VIII. Зарегистрировано Департаментом юстиции Восточно-Казахстанской области 31 мая 2024 года № 9028-16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по Зайсанскому району на 2024 год, за исключением хостелов, гостевых домов, арендного жилья в районе, в размере – 0 (ноль)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