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1312" w14:textId="81f1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Зайсанском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марта 2024 года № VIII-21-20. Зарегистрировано Департаментом юстиции Восточно-Казахстанской области 28 марта 2024 года № 8985-16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утверждаемых у источника выплаты, при применении специального налогового режима розничного налога в Зайсанском районе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