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dc07" w14:textId="c41d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Зайсанского районного маслихата от 15 марта 2019 года №37-8/3 "Об утверждении Положения о награждении Почетной грамотой Зайс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марта 2024 года № VIII-21-23. Зарегистрировано Департаментом юстиции Восточно-Казахстанской области 28 марта 2024 года № 897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5 марта 2019 года №37-8/3 "Об утверждении Положения о награждении Почетной грамотой Зайсанского района" (зарегистрировано в реестре государственной регистрации нормативных правовых актов за номером 582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