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a98a" w14:textId="c96a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Глубоковского района Восточно-Казахстанской области от 30 ноября 2020 года № 430 "Об утверждении коэффициентов зонирования, учитывающих месторасположение объекта налогообложения в населенных пунктах Глубоковского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22 ноября 2024 года № 541. Зарегистрировано Департаментом юстиции Восточно-Казахстанской области 28 ноября 2024 года № 9109-16. Утратило силу постановлением Глубоковского районного акимата Восточно-Казахстанской области от 21 ноября 2025 года № 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Глубоковского районного акимата Восточно-Казахстанской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Глубоковского района Восточно-Казахстанской области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30 ноября 2020 года № 430 "Об утверждении коэффициентов зонирования, учитывающих месторасположение объекта налогообложения в населенных пунктах Глубоковского района" (зарегистрированно в Реестре государственной регистрации нормативных правовых актов за № 7906)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Глубоковского района Восточно-Казахстанской области.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2024 года № 541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430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Глубоковского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Калинино, зона идентификационного номера 05-068-045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05-068-069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05-068-070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05-068-071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Бобровка, зона идентификационного номера 05-068-077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Бобровка, зона идентификационного номера 05-068-078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Зимовье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Верхнеберезовский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05-068-057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05-068-058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05-068-059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05-068-060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Прапорщиково, зона идентификационного номера 05-068-064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Прапорщиково, зона идентификационного номера 05-068-065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Кожохово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Сметанино, зона идентификационного номера 05-068-043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Аврора, зона идентификационного номера 05-068-028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Предгорное, зона идентификационного номера 05-068-025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Предгорное, зона идентификационного номера 05-068-026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Предгорное, зона идентификационного номера 05-068-027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Карагужиха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Малоубинка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Опытнопольский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Опытное поле, зона идентификационного номера 05-068-116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Опытное поле, зона идентификационного номера 05-068-117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Секисовка, зона идентификационного номера 05-068-008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Секисовка, зона идентификационного номера 05-068-009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Тарханка, зона идентификационного номера 05-068-087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Тарханка, зона идентификационного номера 05-068-088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Ульба Перевалочная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Черемшанка, зона идентификационного номера 05-068-053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Черемшанка, зона идентификационного номера 05-068-054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