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ab9" w14:textId="322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августа 2024 года № 389. Зарегистрировано Департаментом юстиции Восточно-Казахстанской области 28 августа 2024 года № 9070-16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389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Глубоковского района Восточно-Казахстанской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20 июля 2005 года № 1212 "О Координационном совете по борьбе с преступностью и коррупцией" (зарегистрировано в Реестре государственной регистрации нормативных правовых актов за № 5-9-3).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14 ноября 2005 года № 1384 "О Координационно-методическом Совете по правовой пропаганде и правовому всеобучу" (зарегистрировано в Реестре государственной регистрации нормативных правовых актов за № 5-9-14).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22 ноября 2005 года № 1392 "О проведении конкурса "Лучшие предприниматели года в сфере малого бизнеса" (зарегистрировано в Реестре государственной регистрации нормативных правовых актов за № 5-9-20).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 февраля 2006 года № 1519 "Об образовании районного координационного Совета по борьбе со СПИДом и туберкулезом" (зарегистрировано в Реестре государственной регистрации нормативных правовых актов за № 5-9-25).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 февраля 2006 года № 1525 "О районной комиссии по делам семьи и женщин" (зарегистрировано в Реестре государственной регистрации нормативных правовых актов за № 5-9-24).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16 февраля 2006 года № 1539 "Об утверждении Правил назначения и выплаты материального обеспечения на детей-инвалидов, воспитывающихся и обучающихся на дому" (зарегистрировано в Реестре государственной регистрации нормативных правовых актов за № 5-9-32).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26 апреля 2006 года № 1657 "О создании районного оперативного штаба и утверждение мероприятий по профилактике и мерам борьбы с высоко патогенным гриппом птиц" (зарегистрировано в Реестре государственной регистрации нормативных правовых актов за № 5-9-37).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5 мая 2006 года № 1665 "О внесении изменения в постановление Глубоковского районного акимата от 20 июля 2005 года № 1212 "О Координационном совете по борьбе с преступностью и коррупцией" (зарегистрировано в Реестре государственной регистрации нормативных правовых актов за № 5-9-35).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12 июня 2006 года № 1752 "О вводе ограничительных мероприятий по бруцеллезу крупного рогатого скота в товариществе с ограниченной ответственностью "Янго" (зарегистрировано в Реестре государственной регистрации нормативных правовых актов за № 5-9-42).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15 августа 2006 года № 1872 "О вводе ограничительных мероприятий по гемофилезу птиц в товариществе с ограниченной ответственностью "Черемшанская птицефабрика плюс" (зарегистрировано в Реестре государственной регистрации нормативных правовых актов за № 5-9-44).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21 августа 2006 года № 1873 "Об образовании комиссии по рассмотрению документов на лиц, представляемых к награждению государственными наградами" (зарегистрировано в Реестре государственной регистрации нормативных правовых актов за № 5-9-45).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7 сентября 2006 года № 1887 "О внесении изменений в постановление Глубоковского районного акимата от 23 февраля 2004 года № 561 "Об образовании комиссии по вопросам координации работы по профилактике и противодействию наркомании и наркобизнесу" (зарегистрировано в Реестре государственной регистрации нормативных правовых актов за № 5-9-47).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12 сентября 2006 года № 1890 "О размещении агитационных печатных материалов кандидатов в акимы Глубоковского района" (зарегистрировано в Реестре государственной регистрации нормативных правовых актов за № 5-9-46).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28 июня 2007 года № 223 "О размещении агитационных печатных материалов кандидатов в депутаты Мажилиса Парламента избираемых по партийным спискам, и в депутаты маслихатов Республики Казахстан" (зарегистрировано в Реестре государственной регистрации нормативных правовых актов за № 5-9-67).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