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39d1" w14:textId="47c3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по городу Риддер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28 мая 2024 года № 14/9-VIII. Зарегистрировано Департаментом юстиции Восточно-Казахстанской области 7 июня 2024 года № 9030-16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33110),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для иностранцев в местах размещения туристов по городу Риддер на 2024 год, за исключением хостелов, гостевых домов, арендного жилья, в размере 0 (ноль) процентов от стоимости пребывания.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Риддерского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