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5bb3" w14:textId="8eb5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Риддера от 6 декабря 2022 года № 1119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Риддеру"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6 марта 2024 года № 209. Зарегистрировано Департаментом юстиции Восточно-Казахстанской области 7 марта 2024 года № 8962-16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Риддера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6 декабря 2022 года № 1119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Риддеру" (зарегистрировано в Реестре государственной регистрации нормативных правовых актов под № 31072)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Риддеру, утвержденных указанным постановлением: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-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принимает решение при согласии большинства от общего числа собственников квартир, нежилых помещений.".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Риддера.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