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116e" w14:textId="1cb1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3 июля 2024 года №172 "Об утверждении перечня и норм субсидий на пестициды, биоагенты (энтомофаги)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октября 2024 года № 247. Зарегистрировано Департаментом юстиции Восточно-Казахстанской области 17 октября 2024 года № 9094-16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июля 2024 года №172 "Об утверждении перечня и норм субсидий на пестициды, биоагенты (энтомофаги) на 2024 год" (зарегистрированное в Реестре государственной регистрации нормативных правовых актов за № 9048-16)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625-700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сельского хозяйства Восточно-Казахстанской области в установленном законодательством Республики Казахстан порядке обеспечить: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 № 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мефенпир-диэтил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на литр + фомесафен,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Вациплант, текучая паста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на литр +лямбда-цигалотрин, 100 грамм на литр + луфенурон,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Флуметсулам,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Фарго,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 37,5 грамм на литр +пиклорам 17,5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на литр + азоксистробин,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Балий, концентрат микроэмульсии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на литр + ципроконазол,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 на литр + хизалофоп-п-этил, 25 грамм на литр + кломазон, 230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на литр + МЦПА,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 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 на килограмм + трибенурон-метил, 200 грамм на килограмм + флорасулам, 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водно-диспергируемые гранулы.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на литр + луфенурон,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 на литр + эпиксиконазол,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на литр + абамектин,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мефенпир-диэтил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 на литр + имазамокс,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