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8d2d" w14:textId="91b8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Восточно-Казахстанского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20 сентября 2024 года № 16/123-VIII. Зарегистрировано Департаментом юстиции Восточно-Казахстанской области 24 сентября 2024 года № 9081-16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Восточно-Казахстанский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Восточно-Казахстанского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16/123-VIII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Восточно-Казахстанского областного маслихата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34/367-VI "Об определении размера и перечня категорий получателей жилищных сертификатов по Восточно-Казахстанской области" (зарегистрировано в Реестре государственной регистрации нормативных правовых актов за № 6281).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42/482-VI "О внесении изменений в решение Восточно-Казахстанского областного маслихата от 5 ноября 2019 года № 34/367-VI "Об определении размера и перечня категорий получателей жилищных сертификатов по Восточно-Казахстанской области" (зарегистрировано в Реестре государственной регистрации нормативных правовых актов за № 7711).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мая 2022 года № 15/131-VII "О внесении изменения в решение Восточно-Казахстанского областного маслихата от 5 ноября 2019 года № 34/367-VI "Об определении размера и перечня категорий получателей жилищных сертификатов по Восточно-Казахстанской области" (зарегистрировано в Реестре государственной регистрации нормативных правовых актов за № 27982).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31 мая 2023 года № 3/15-VIII "О внесении изменений в решение Восточно-Казахстанского областного маслихата от 5 ноября 2019 года № 34/367-VI "Об определении размера и перечня категорий получателей жилищных сертификатов по Восточно-Казахстанской области" (зарегистрировано в Реестре государственной регистрации нормативных правовых актов за № 8857-16).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