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7515" w14:textId="dd17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Шардаринского районного маслихата от 20 сентября 2023 года № 8-45-VIII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27 сентября 2024 года № 26-138-VIII. Зарегистрировано в Департаменте юстиции Туркестанской области 2 октября 2024 года № 6606-13. Утратило силу решением Шардаринского районного маслихата Туркестанской области от 7 февраля 2025 года № 33-176-VIII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Шардаринского районного маслихата Туркестанской области от 07.02.2025 № 33-176-VIII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Шардаринский районной маслихат 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20 сентября 2023 года №8-45-VIII "Об утверждении Правил оказания социальной помощи, установления размеров и определения перечня отдельных категорий нуждающихся граждан Шардаринского района" (зарегистрированного в Реестре государственной регистрации нормативных правовых актов за №6347-13)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 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