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c10" w14:textId="318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23 сентября 2020 года № 54/380-VІ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 октября 2024 года № 22/133-VIII. Зарегистрировано в Департаменте юстиции Туркестанской области 2 октября 2024 года № 6602-13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23 сентября 2020 года №54/380-VІ "О корректировке базовых ставок земельного налога" (зарегистрировано в реестре государственной регистрации нормативных правовых актов за №5829, опубликовано в эталонном контрольном банке нормативных правовых актов Республики Казахстан в электронном виде 13 октября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 основании схемы зонирования земель города Арыс,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2012 года №8/44-V (зарегистрировано в реестре государственной регистрации нормативных правовых актов за №2127)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 и 5 за исключением земель, выделенных (отведенных) под автостоянки (паркинги), автозаправочные станции на 50 (пятьдесять) процентов.".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