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695b" w14:textId="6006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4 июля 2024 года № 136. Зарегистрировано в Департаменте юстиции Туркестанской области 5 июля 2024 года № 6552-13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136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постановлении акимата Туркестанской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 (зарегистрировано в Реестре государственной регистрации нормативных правовых актов за № 5240).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 сентября 2020 года № 175 "О внесении изменений и дополнений в постановление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 (зарегистрировано в Реестре государственной регистрации нормативных правовых актов за № 5768).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 июля 2021 года № 147 "О внесении изменения в постановление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 (зарегистрировано в Реестре государственной регистрации нормативных правовых актов за № 23421).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