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bf22" w14:textId="029b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Курмангазинского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22 октября 2024 года № 216. Зарегистрировано в Департаменте юстиции Атырауской области 28 октября 2024 года № 5231-06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Курмангазинского районного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Курмангазинского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Курмангазинского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Курмангазинского районного акимата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Курмангазинского районного акимата от 13 февраля 2014 года № 110 "О приватизации имущества районной коммунальной собственности"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2874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Курмангазинского районного акимата от 9 сентября 2014 года № 414 "О приватизации имущества районной коммунальной собственности"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2993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Курмангазинского районного акимата от 29 мая 2015 года № 271 "О приватизации имуществ районной коммунальной собственности" (зарегистрированное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3224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