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3480" w14:textId="ecc3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20 марта 2024 года № 43. Зарегистрировано в Департаменте юстиции Атырауской области 20 марта 2024 года № 5162-06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Макатского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Макатского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43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Макатского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Макатского района от 13 октября 2016 года № 165 "Об установлении квоты рабочих мест по Макатскому району" (зарегистрированное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3666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Макатского района от 15 июня 2017 года № 104 "О внесении изменения в постановление акимата Макатского района от 13 октября 2016 года № 165 "Об установлении квоты рабочих мест по Макатскому району" (зарегистрированное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3903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Макатского района от 19 октября 2017 года № 192 "О внесении изменения в постановление акимата Макатского района от 13 октября 2016 года № 165 "Об установлении квоты рабочих мест по Макатскому району" (зарегистрированное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3985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