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2a64" w14:textId="7b42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Макатскому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 марта 2024 года № 80. Зарегистрировано в Департаменте юстиции Атырауской области 5 марта 2024 года № 5143-06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