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0215" w14:textId="4f70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Индерского районного маслихата от 8 ноября 2019 года № 329-VI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28 мая 2024 года № 91-VIII. Зарегистрировано в Департаменте юстиции Атырауской области 30 мая 2024 года № 5194-06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8 ноября 2019 года № 329-VI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Индерского района" (зарегистрировано в Реестре государственной регистрации нормативных правовых актов под № 4530)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Назначение социальной поддержки осуществляется уполномоченным органом государственным учреждением "Индерский районный отдел занятости и социальных программ;".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