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3fc1" w14:textId="1b33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Кызылкогинского района</w:t>
      </w:r>
    </w:p>
    <w:p>
      <w:pPr>
        <w:spacing w:after="0"/>
        <w:ind w:left="0"/>
        <w:jc w:val="both"/>
      </w:pPr>
      <w:r>
        <w:rPr>
          <w:rFonts w:ascii="Times New Roman"/>
          <w:b w:val="false"/>
          <w:i w:val="false"/>
          <w:color w:val="000000"/>
          <w:sz w:val="28"/>
        </w:rPr>
        <w:t>Постановление акимата Кызылкогинского района Атырауской области от 18 марта 2024 года № 45. Зарегистрировано в Департаменте юстиции Атырауской области 19 марта 2024 года № 5158-06</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Кызылкогинского района Атырауской области от 23.01.2025 № </w:t>
      </w:r>
      <w:r>
        <w:rPr>
          <w:rFonts w:ascii="Times New Roman"/>
          <w:b w:val="false"/>
          <w:i w:val="false"/>
          <w:color w:val="ff0000"/>
          <w:sz w:val="28"/>
        </w:rPr>
        <w:t>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Кызылкогинского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Кызылкогинского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Кызылкогинского района Атырауской области от 23.01.2025 № </w:t>
      </w:r>
      <w:r>
        <w:rPr>
          <w:rFonts w:ascii="Times New Roman"/>
          <w:b w:val="false"/>
          <w:i w:val="false"/>
          <w:color w:val="000000"/>
          <w:sz w:val="28"/>
        </w:rPr>
        <w:t>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Кызылкогинского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Кызылкогинского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Азмуханов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Кызылкогинского</w:t>
            </w:r>
            <w:r>
              <w:br/>
            </w:r>
            <w:r>
              <w:rPr>
                <w:rFonts w:ascii="Times New Roman"/>
                <w:b w:val="false"/>
                <w:i w:val="false"/>
                <w:color w:val="000000"/>
                <w:sz w:val="20"/>
              </w:rPr>
              <w:t>района от 18 марта</w:t>
            </w:r>
            <w:r>
              <w:br/>
            </w:r>
            <w:r>
              <w:rPr>
                <w:rFonts w:ascii="Times New Roman"/>
                <w:b w:val="false"/>
                <w:i w:val="false"/>
                <w:color w:val="000000"/>
                <w:sz w:val="20"/>
              </w:rPr>
              <w:t>2024 года № 45</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Кызылкогинского района</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Кызылкогинского района Атырауской области от 23.01.2025 № </w:t>
      </w:r>
      <w:r>
        <w:rPr>
          <w:rFonts w:ascii="Times New Roman"/>
          <w:b w:val="false"/>
          <w:i w:val="false"/>
          <w:color w:val="ff0000"/>
          <w:sz w:val="28"/>
        </w:rPr>
        <w:t>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5"/>
    <w:p>
      <w:pPr>
        <w:spacing w:after="0"/>
        <w:ind w:left="0"/>
        <w:jc w:val="left"/>
      </w:pPr>
      <w:r>
        <w:rPr>
          <w:rFonts w:ascii="Times New Roman"/>
          <w:b/>
          <w:i w:val="false"/>
          <w:color w:val="000000"/>
        </w:rPr>
        <w:t xml:space="preserve"> Глава 1. Общие положения</w:t>
      </w:r>
    </w:p>
    <w:bookmarkEnd w:id="5"/>
    <w:bookmarkStart w:name="z18"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Кызылкогинского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Кызылкогинского района.</w:t>
      </w:r>
    </w:p>
    <w:bookmarkEnd w:id="6"/>
    <w:bookmarkStart w:name="z1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20"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1"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2"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23"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4"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5"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6"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7"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8"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9" w:id="1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bookmarkStart w:name="z30" w:id="18"/>
    <w:p>
      <w:pPr>
        <w:spacing w:after="0"/>
        <w:ind w:left="0"/>
        <w:jc w:val="both"/>
      </w:pPr>
      <w:r>
        <w:rPr>
          <w:rFonts w:ascii="Times New Roman"/>
          <w:b w:val="false"/>
          <w:i w:val="false"/>
          <w:color w:val="000000"/>
          <w:sz w:val="28"/>
        </w:rPr>
        <w:t>
      3. Государственное учреждение "Кызылкогинский районный отдел жилищно-коммунального хозяйства, пассажирского транспорта, автомобильных дорог и жилищной инспекций"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18"/>
    <w:bookmarkStart w:name="z31" w:id="19"/>
    <w:p>
      <w:pPr>
        <w:spacing w:after="0"/>
        <w:ind w:left="0"/>
        <w:jc w:val="both"/>
      </w:pPr>
      <w:r>
        <w:rPr>
          <w:rFonts w:ascii="Times New Roman"/>
          <w:b w:val="false"/>
          <w:i w:val="false"/>
          <w:color w:val="000000"/>
          <w:sz w:val="28"/>
        </w:rPr>
        <w:t xml:space="preserve">
      4. Государственное учреждение "Кызылкогинский районный отдел 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9"/>
    <w:bookmarkStart w:name="z32" w:id="20"/>
    <w:p>
      <w:pPr>
        <w:spacing w:after="0"/>
        <w:ind w:left="0"/>
        <w:jc w:val="both"/>
      </w:pPr>
      <w:r>
        <w:rPr>
          <w:rFonts w:ascii="Times New Roman"/>
          <w:b w:val="false"/>
          <w:i w:val="false"/>
          <w:color w:val="000000"/>
          <w:sz w:val="28"/>
        </w:rPr>
        <w:t>
      5. Акимат Кызылкогинского района организует следующие мероприятия:</w:t>
      </w:r>
    </w:p>
    <w:bookmarkEnd w:id="20"/>
    <w:bookmarkStart w:name="z33"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4"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5"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6"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37"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8"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9" w:id="2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7"/>
    <w:bookmarkStart w:name="z40"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41" w:id="29"/>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29"/>
    <w:bookmarkStart w:name="z42"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3" w:id="31"/>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4" w:id="3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5" w:id="33"/>
    <w:p>
      <w:pPr>
        <w:spacing w:after="0"/>
        <w:ind w:left="0"/>
        <w:jc w:val="left"/>
      </w:pPr>
      <w:r>
        <w:rPr>
          <w:rFonts w:ascii="Times New Roman"/>
          <w:b/>
          <w:i w:val="false"/>
          <w:color w:val="000000"/>
        </w:rPr>
        <w:t xml:space="preserve"> Глава 4. Заключительные положения</w:t>
      </w:r>
    </w:p>
    <w:bookmarkEnd w:id="33"/>
    <w:bookmarkStart w:name="z46" w:id="3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Кызылкогинского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