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2500" w14:textId="1562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30 июля 2024 года № 102-VIII. Зарегистрировано в Департаменте юстиции Атырауской области 13 августа 2024 года № 5219-06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некоторых вопросах проведения мирных собраний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"О порядке организации и проведения мирных собраний в Республике Казахстан", Исатайский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и порядок использования,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Исатайском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 объектов, в которых не допускается проведение пикетирования в Исатайском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Атырауской области от 30 сентября 2020 года № 330-VI "О проведении мирных собраний в Исатайском районе" (зарегистрированных в Реестре государственной регистрации нормативных правовых актов под № 4745).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Исатайского районного маслихата по вопросам бюджета, финансов, экономики, развития предпринимательства, аграрии и экологии.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истечению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102-VIII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и порядок использования,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Исатайском районе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 в Исатайском районе: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"Тәуелсіздік", расположенный по улице Егемен Казахстан села Аккистау;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Начиная от Летнего стадиона в селе Аккистау по улице Егемен Казахстан до площади "Тәуелсіздік".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порядок использования специализированных мест для организации и проведения мирных собраний, нормы его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Исатайском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Специализированные места используются с соблюдением санитарных норм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Правил пожарной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(зарегистрированных в Реестре государственной регистрации нормативных правовых актов под № 26867).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Нормы предельной заполняемости специализированных мест для организации и проведения мирных собраний в Исатайском районе: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"Тәуелсіздік", расположенный по улице Егемен Казахстан села Аккистау, норма предельной заполняемости 300 человек;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Начиная от Летнего стадиона в селе Аккистау по улице Егемен Казахстан до площади "Тәуелсіздік", норма предельной заполняемости 300 человек.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установка юрт, палаток и иных сооружений в специализированных местах для организации и проведения мирных собраний без согласования с местным исполнительным органом.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Мирные собрания не могут начинаться ранее 9:00 часов и заканчиваться позднее 20:00 часов в день проведения мирных собраний.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102-VIII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объектов, в которых не допускается проведение пикетирования в Исатайском районе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Исатайского района не допускается проведение пикетирования ближе 800 метров от границы прилегающих территорий: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