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3848" w14:textId="bcb3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города Атырау от 27 сентября 2023 года № 55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города Атырау Атырауской области от 20 декабря 2024 года № 153. Зарегистрировано в Департаменте юстиции Атырауской области 30 декабря 2024 года № 5248-06</w:t>
      </w:r>
    </w:p>
    <w:p>
      <w:pPr>
        <w:spacing w:after="0"/>
        <w:ind w:left="0"/>
        <w:jc w:val="both"/>
      </w:pPr>
      <w:bookmarkStart w:name="z4" w:id="0"/>
      <w:r>
        <w:rPr>
          <w:rFonts w:ascii="Times New Roman"/>
          <w:b w:val="false"/>
          <w:i w:val="false"/>
          <w:color w:val="000000"/>
          <w:sz w:val="28"/>
        </w:rPr>
        <w:t>
      Маслихат города Атырау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Атырау от 27 сентября 2023 года № 55"Об утверждении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5086-06)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Маслихата города Атырау по вопросам социального и культурного развития.</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p>
          <w:p>
            <w:pPr>
              <w:spacing w:after="20"/>
              <w:ind w:left="20"/>
              <w:jc w:val="both"/>
            </w:pPr>
          </w:p>
          <w:p>
            <w:pPr>
              <w:spacing w:after="0"/>
              <w:ind w:left="0"/>
              <w:jc w:val="left"/>
            </w:pPr>
          </w:p>
          <w:p>
            <w:pPr>
              <w:spacing w:after="20"/>
              <w:ind w:left="20"/>
              <w:jc w:val="both"/>
            </w:pPr>
            <w:r>
              <w:rPr>
                <w:rFonts w:ascii="Times New Roman"/>
                <w:b w:val="false"/>
                <w:i/>
                <w:color w:val="000000"/>
                <w:sz w:val="20"/>
              </w:rPr>
              <w:t>города Атырау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города Атырау от 20 декабря</w:t>
            </w:r>
            <w:r>
              <w:br/>
            </w:r>
            <w:r>
              <w:rPr>
                <w:rFonts w:ascii="Times New Roman"/>
                <w:b w:val="false"/>
                <w:i w:val="false"/>
                <w:color w:val="000000"/>
                <w:sz w:val="20"/>
              </w:rPr>
              <w:t>2024 года № 153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города Атырау от 27 сентября</w:t>
            </w:r>
            <w:r>
              <w:br/>
            </w:r>
            <w:r>
              <w:rPr>
                <w:rFonts w:ascii="Times New Roman"/>
                <w:b w:val="false"/>
                <w:i w:val="false"/>
                <w:color w:val="000000"/>
                <w:sz w:val="20"/>
              </w:rPr>
              <w:t>2023 года № 55</w:t>
            </w:r>
          </w:p>
        </w:tc>
      </w:tr>
    </w:tbl>
    <w:bookmarkStart w:name="z12"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5"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6"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7" w:id="9"/>
    <w:p>
      <w:pPr>
        <w:spacing w:after="0"/>
        <w:ind w:left="0"/>
        <w:jc w:val="both"/>
      </w:pPr>
      <w:r>
        <w:rPr>
          <w:rFonts w:ascii="Times New Roman"/>
          <w:b w:val="false"/>
          <w:i w:val="false"/>
          <w:color w:val="000000"/>
          <w:sz w:val="28"/>
        </w:rPr>
        <w:t>
      2) специальная комиссия – комиссия, создаваемая постановлением акимата города Атырау, претендующего на оказание социальной помощи отдельным категориям нуждающихся граждан;</w:t>
      </w:r>
    </w:p>
    <w:bookmarkEnd w:id="9"/>
    <w:bookmarkStart w:name="z18"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9" w:id="11"/>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"Атырауский городской отдел занятости и социальных программ";</w:t>
      </w:r>
    </w:p>
    <w:bookmarkEnd w:id="11"/>
    <w:bookmarkStart w:name="z20"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1"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2"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3"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4"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5" w:id="17"/>
    <w:p>
      <w:pPr>
        <w:spacing w:after="0"/>
        <w:ind w:left="0"/>
        <w:jc w:val="both"/>
      </w:pPr>
      <w:r>
        <w:rPr>
          <w:rFonts w:ascii="Times New Roman"/>
          <w:b w:val="false"/>
          <w:i w:val="false"/>
          <w:color w:val="000000"/>
          <w:sz w:val="28"/>
        </w:rPr>
        <w:t>
      10) участковая комиссия – специальная комиссия, создаваемая постановлением акимата города Атырау для проведения обследования материального положения лиц (семей), обратившихся за адресной социальной помощью;</w:t>
      </w:r>
    </w:p>
    <w:bookmarkEnd w:id="17"/>
    <w:bookmarkStart w:name="z26" w:id="18"/>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8"/>
    <w:bookmarkStart w:name="z27" w:id="19"/>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8" w:id="20"/>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9" w:id="21"/>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0"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31"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2" w:id="24"/>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4"/>
    <w:bookmarkStart w:name="z33" w:id="25"/>
    <w:p>
      <w:pPr>
        <w:spacing w:after="0"/>
        <w:ind w:left="0"/>
        <w:jc w:val="both"/>
      </w:pPr>
      <w:r>
        <w:rPr>
          <w:rFonts w:ascii="Times New Roman"/>
          <w:b w:val="false"/>
          <w:i w:val="false"/>
          <w:color w:val="000000"/>
          <w:sz w:val="28"/>
        </w:rPr>
        <w:t>
      5. Социальная помощь предоставляется без учета среднедушевого дохода в праздничные дни единовременно и (или) периодически (ежемесячно) в виде денежных выплат следующим категориям граждан:</w:t>
      </w:r>
    </w:p>
    <w:bookmarkEnd w:id="25"/>
    <w:bookmarkStart w:name="z34" w:id="26"/>
    <w:p>
      <w:pPr>
        <w:spacing w:after="0"/>
        <w:ind w:left="0"/>
        <w:jc w:val="both"/>
      </w:pPr>
      <w:r>
        <w:rPr>
          <w:rFonts w:ascii="Times New Roman"/>
          <w:b w:val="false"/>
          <w:i w:val="false"/>
          <w:color w:val="000000"/>
          <w:sz w:val="28"/>
        </w:rPr>
        <w:t>
      1) Праздник единства народа Казахстана – 1 мая:</w:t>
      </w:r>
    </w:p>
    <w:bookmarkEnd w:id="26"/>
    <w:bookmarkStart w:name="z35" w:id="27"/>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27"/>
    <w:bookmarkStart w:name="z36" w:id="28"/>
    <w:p>
      <w:pPr>
        <w:spacing w:after="0"/>
        <w:ind w:left="0"/>
        <w:jc w:val="both"/>
      </w:pPr>
      <w:r>
        <w:rPr>
          <w:rFonts w:ascii="Times New Roman"/>
          <w:b w:val="false"/>
          <w:i w:val="false"/>
          <w:color w:val="000000"/>
          <w:sz w:val="28"/>
        </w:rPr>
        <w:t>
      2) День защитника Отечества - 7 мая:</w:t>
      </w:r>
    </w:p>
    <w:bookmarkEnd w:id="28"/>
    <w:bookmarkStart w:name="z37" w:id="2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 в размере 150 000 (сто пятьдесят тысяч) тенге и ежемесячно в размере - 35 000 (тридцать пять тысяч) тенге;</w:t>
      </w:r>
    </w:p>
    <w:bookmarkEnd w:id="29"/>
    <w:bookmarkStart w:name="z38" w:id="3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 в размере 150 000 (сто пятьдесят тысяч) тенге и ежемесячно в размере - 35 000 (тридцать пять тысяч) тенге;</w:t>
      </w:r>
    </w:p>
    <w:bookmarkEnd w:id="30"/>
    <w:bookmarkStart w:name="z39" w:id="3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 в размере 150 000 (сто пятьдесят тысяч) тенге;</w:t>
      </w:r>
    </w:p>
    <w:bookmarkEnd w:id="31"/>
    <w:bookmarkStart w:name="z40" w:id="3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единовременно - в размере 150 000 (сто пятьдесят тысяч) тенге;</w:t>
      </w:r>
    </w:p>
    <w:bookmarkEnd w:id="32"/>
    <w:bookmarkStart w:name="z41" w:id="33"/>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 в размере 150 000 (сто пятьдесят тысяч) тенге;</w:t>
      </w:r>
    </w:p>
    <w:bookmarkEnd w:id="33"/>
    <w:bookmarkStart w:name="z42" w:id="34"/>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единовременно - в размере 150 000 (сто пятьдесят тысяч) тенге и ежемесячно в размере – 30 000 (тридцать тысяч) тенге;</w:t>
      </w:r>
    </w:p>
    <w:bookmarkEnd w:id="34"/>
    <w:bookmarkStart w:name="z43" w:id="35"/>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единовременно - в размере 150 000 (сто пятьдесят тысяч) тенге и ежемесячно в размере - 30 000 (тридцать тысяч) тенге;</w:t>
      </w:r>
    </w:p>
    <w:bookmarkEnd w:id="35"/>
    <w:bookmarkStart w:name="z44" w:id="3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года по 1991 годы единовремено - в размере 150 000 (сто пятьдесят тысяч) тенге и ежемесячно в размере - 30 000 (тридцать тысяч) тенге;</w:t>
      </w:r>
    </w:p>
    <w:bookmarkEnd w:id="36"/>
    <w:bookmarkStart w:name="z45"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единовремено - в размере 150 000 (сто пятьдесять тысяч) тенге;</w:t>
      </w:r>
    </w:p>
    <w:bookmarkEnd w:id="37"/>
    <w:bookmarkStart w:name="z46"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единовремено - в размере 100 000 (сто тысяч) тенге;</w:t>
      </w:r>
    </w:p>
    <w:bookmarkEnd w:id="38"/>
    <w:bookmarkStart w:name="z47" w:id="39"/>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единовремено - в размере 30 000 (тридцать тысяч) тенге;</w:t>
      </w:r>
    </w:p>
    <w:bookmarkEnd w:id="39"/>
    <w:bookmarkStart w:name="z48" w:id="4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единовремено - в размере 100 000 (сто тысяч) тенге и ежемесячно в размере - 15 000 (пятнадцать тысяч) тенге;</w:t>
      </w:r>
    </w:p>
    <w:bookmarkEnd w:id="40"/>
    <w:bookmarkStart w:name="z49" w:id="4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единовремено - в размере 50 000 (пятьдесят тысяч) тенге;</w:t>
      </w:r>
    </w:p>
    <w:bookmarkEnd w:id="41"/>
    <w:bookmarkStart w:name="z50" w:id="42"/>
    <w:p>
      <w:pPr>
        <w:spacing w:after="0"/>
        <w:ind w:left="0"/>
        <w:jc w:val="both"/>
      </w:pPr>
      <w:r>
        <w:rPr>
          <w:rFonts w:ascii="Times New Roman"/>
          <w:b w:val="false"/>
          <w:i w:val="false"/>
          <w:color w:val="000000"/>
          <w:sz w:val="28"/>
        </w:rPr>
        <w:t>
      3) День Победы - 9 мая:</w:t>
      </w:r>
    </w:p>
    <w:bookmarkEnd w:id="42"/>
    <w:bookmarkStart w:name="z51" w:id="4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единовременно - в размере 1 000 000 (один миллион) тенге и ежемесячно в размере - 15 000 (пятнадцать тысяч) тенге;</w:t>
      </w:r>
    </w:p>
    <w:bookmarkEnd w:id="43"/>
    <w:bookmarkStart w:name="z52" w:id="4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единовременно - в размере 1 000 000 (один миллион) тенге и ежемесячно в размере - 15 000 (пятнадцать тысяч) тенге;</w:t>
      </w:r>
    </w:p>
    <w:bookmarkEnd w:id="44"/>
    <w:bookmarkStart w:name="z53" w:id="4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5"/>
    <w:bookmarkStart w:name="z54" w:id="4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6"/>
    <w:bookmarkStart w:name="z55" w:id="4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 в размере 100 000 (сто тысяч) тенге;</w:t>
      </w:r>
    </w:p>
    <w:bookmarkEnd w:id="47"/>
    <w:bookmarkStart w:name="z56" w:id="4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 в размере 100 000 (сто тысяч) тенге;</w:t>
      </w:r>
    </w:p>
    <w:bookmarkEnd w:id="48"/>
    <w:bookmarkStart w:name="z57" w:id="4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единовременно - в размере 100 000 (сто тысяч) тенге;</w:t>
      </w:r>
    </w:p>
    <w:bookmarkEnd w:id="49"/>
    <w:bookmarkStart w:name="z58" w:id="5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единовременно - в размере 60 000 (шестьдесят тысяч) тенге;</w:t>
      </w:r>
    </w:p>
    <w:bookmarkEnd w:id="50"/>
    <w:bookmarkStart w:name="z59" w:id="5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 в размере 1 000 000 (один миллион) тенге;</w:t>
      </w:r>
    </w:p>
    <w:bookmarkEnd w:id="51"/>
    <w:bookmarkStart w:name="z60" w:id="5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единовременно - в размере 150 000 (сто пятьдесят тысяч) тенге и ежемесячно в размере - 35 000 (тридцать пять тысяч) тенге;</w:t>
      </w:r>
    </w:p>
    <w:bookmarkEnd w:id="52"/>
    <w:bookmarkStart w:name="z61" w:id="53"/>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единовременно - в размере 100 000 (сто тысяч) тенге;</w:t>
      </w:r>
    </w:p>
    <w:bookmarkEnd w:id="53"/>
    <w:bookmarkStart w:name="z62" w:id="5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единовременно - в размере 60 000 (шестьдесят тысяч) тенге;</w:t>
      </w:r>
    </w:p>
    <w:bookmarkEnd w:id="54"/>
    <w:bookmarkStart w:name="z63" w:id="5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единовременно - в размере 150 000 (сто пятьдесят тысяч) тенге и ежемесячно в размере - 35 000 (тридцать пять тысяч) тенге;</w:t>
      </w:r>
    </w:p>
    <w:bookmarkEnd w:id="55"/>
    <w:bookmarkStart w:name="z64" w:id="56"/>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100 000 (сто тысяч) тенге и ежемесячно в размере - 10 000 (десять тысяч) тенге;</w:t>
      </w:r>
    </w:p>
    <w:bookmarkEnd w:id="56"/>
    <w:bookmarkStart w:name="z65" w:id="57"/>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50 000 (пятьдесят тысяч) тенге;</w:t>
      </w:r>
    </w:p>
    <w:bookmarkEnd w:id="57"/>
    <w:bookmarkStart w:name="z66" w:id="58"/>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 в размере 100 000 (сто тысяч) тенге;</w:t>
      </w:r>
    </w:p>
    <w:bookmarkEnd w:id="58"/>
    <w:bookmarkStart w:name="z67" w:id="5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 в размере 30 000 (тридцать тысяч) тенге;</w:t>
      </w:r>
    </w:p>
    <w:bookmarkEnd w:id="59"/>
    <w:bookmarkStart w:name="z68" w:id="60"/>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единовременно - в размере 100 000 (сто тысяч) тенге;</w:t>
      </w:r>
    </w:p>
    <w:bookmarkEnd w:id="60"/>
    <w:bookmarkStart w:name="z69" w:id="6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 в размере 100 000 (сто тысяч) тенге;</w:t>
      </w:r>
    </w:p>
    <w:bookmarkEnd w:id="61"/>
    <w:bookmarkStart w:name="z70" w:id="62"/>
    <w:p>
      <w:pPr>
        <w:spacing w:after="0"/>
        <w:ind w:left="0"/>
        <w:jc w:val="both"/>
      </w:pPr>
      <w:r>
        <w:rPr>
          <w:rFonts w:ascii="Times New Roman"/>
          <w:b w:val="false"/>
          <w:i w:val="false"/>
          <w:color w:val="000000"/>
          <w:sz w:val="28"/>
        </w:rPr>
        <w:t>
      супругам (супругов)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 в размере 60 000 (шестьдесят тысяч) тенге;</w:t>
      </w:r>
    </w:p>
    <w:bookmarkEnd w:id="62"/>
    <w:bookmarkStart w:name="z71" w:id="6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единовременно - в размере 150 000 (сто пятьдесят тысяч) тенге и ежемесячно в размере - 35 000 (тридцать пять тысяч) тенге;</w:t>
      </w:r>
    </w:p>
    <w:bookmarkEnd w:id="63"/>
    <w:bookmarkStart w:name="z72" w:id="64"/>
    <w:p>
      <w:pPr>
        <w:spacing w:after="0"/>
        <w:ind w:left="0"/>
        <w:jc w:val="both"/>
      </w:pPr>
      <w:r>
        <w:rPr>
          <w:rFonts w:ascii="Times New Roman"/>
          <w:b w:val="false"/>
          <w:i w:val="false"/>
          <w:color w:val="000000"/>
          <w:sz w:val="28"/>
        </w:rPr>
        <w:t>
      4) День Конституции Республики Казахстан – 30 августа:</w:t>
      </w:r>
    </w:p>
    <w:bookmarkEnd w:id="64"/>
    <w:bookmarkStart w:name="z73" w:id="65"/>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50 000 (пятьдесят тысяч) тенге.</w:t>
      </w:r>
    </w:p>
    <w:bookmarkEnd w:id="65"/>
    <w:bookmarkStart w:name="z74" w:id="66"/>
    <w:p>
      <w:pPr>
        <w:spacing w:after="0"/>
        <w:ind w:left="0"/>
        <w:jc w:val="both"/>
      </w:pPr>
      <w:r>
        <w:rPr>
          <w:rFonts w:ascii="Times New Roman"/>
          <w:b w:val="false"/>
          <w:i w:val="false"/>
          <w:color w:val="000000"/>
          <w:sz w:val="28"/>
        </w:rPr>
        <w:t>
      5) День Республики – 25 октября:</w:t>
      </w:r>
    </w:p>
    <w:bookmarkEnd w:id="66"/>
    <w:bookmarkStart w:name="z75" w:id="67"/>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67"/>
    <w:bookmarkStart w:name="z76" w:id="68"/>
    <w:p>
      <w:pPr>
        <w:spacing w:after="0"/>
        <w:ind w:left="0"/>
        <w:jc w:val="both"/>
      </w:pPr>
      <w:r>
        <w:rPr>
          <w:rFonts w:ascii="Times New Roman"/>
          <w:b w:val="false"/>
          <w:i w:val="false"/>
          <w:color w:val="000000"/>
          <w:sz w:val="28"/>
        </w:rPr>
        <w:t>
      6) День Независимости – 16 декабря:</w:t>
      </w:r>
    </w:p>
    <w:bookmarkEnd w:id="68"/>
    <w:bookmarkStart w:name="z77" w:id="69"/>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единовременно - в размере 200 000 (двести тысяч) тенге.</w:t>
      </w:r>
    </w:p>
    <w:bookmarkEnd w:id="69"/>
    <w:bookmarkStart w:name="z78" w:id="70"/>
    <w:p>
      <w:pPr>
        <w:spacing w:after="0"/>
        <w:ind w:left="0"/>
        <w:jc w:val="both"/>
      </w:pPr>
      <w:r>
        <w:rPr>
          <w:rFonts w:ascii="Times New Roman"/>
          <w:b w:val="false"/>
          <w:i w:val="false"/>
          <w:color w:val="000000"/>
          <w:sz w:val="28"/>
        </w:rPr>
        <w:t>
      6. Социальная помощь отдельным категориям нуждающихся гражданам проживающим на постоянной регистрации предоставляется единовременно и (или) периодически (ежемесячно):</w:t>
      </w:r>
    </w:p>
    <w:bookmarkEnd w:id="70"/>
    <w:bookmarkStart w:name="z79" w:id="71"/>
    <w:p>
      <w:pPr>
        <w:spacing w:after="0"/>
        <w:ind w:left="0"/>
        <w:jc w:val="both"/>
      </w:pPr>
      <w:r>
        <w:rPr>
          <w:rFonts w:ascii="Times New Roman"/>
          <w:b w:val="false"/>
          <w:i w:val="false"/>
          <w:color w:val="000000"/>
          <w:sz w:val="28"/>
        </w:rPr>
        <w:t xml:space="preserve">
      1) гражданам (семьям), при причинении ущерба имуществу вследствие стихийного бедствия по месту нахождения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единовременно в размере до 1 500 (тысяча пятьсот)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1"/>
    <w:bookmarkStart w:name="z80" w:id="72"/>
    <w:p>
      <w:pPr>
        <w:spacing w:after="0"/>
        <w:ind w:left="0"/>
        <w:jc w:val="both"/>
      </w:pPr>
      <w:r>
        <w:rPr>
          <w:rFonts w:ascii="Times New Roman"/>
          <w:b w:val="false"/>
          <w:i w:val="false"/>
          <w:color w:val="000000"/>
          <w:sz w:val="28"/>
        </w:rPr>
        <w:t xml:space="preserve">
      2) гражданам (семьям), при причинении ущерба имуществу вследствие пожара по месту нахождения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единовременно в размере до 500 (пятьсот)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2"/>
    <w:bookmarkStart w:name="z81" w:id="73"/>
    <w:p>
      <w:pPr>
        <w:spacing w:after="0"/>
        <w:ind w:left="0"/>
        <w:jc w:val="both"/>
      </w:pPr>
      <w:r>
        <w:rPr>
          <w:rFonts w:ascii="Times New Roman"/>
          <w:b w:val="false"/>
          <w:i w:val="false"/>
          <w:color w:val="000000"/>
          <w:sz w:val="28"/>
        </w:rPr>
        <w:t xml:space="preserve">
      3) гражданам (семьям), среднедушевой доход которых не превышает прожиточного минимума, единовременно в размере до 15 (пятнадцать )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3"/>
    <w:bookmarkStart w:name="z82" w:id="74"/>
    <w:p>
      <w:pPr>
        <w:spacing w:after="0"/>
        <w:ind w:left="0"/>
        <w:jc w:val="both"/>
      </w:pPr>
      <w:r>
        <w:rPr>
          <w:rFonts w:ascii="Times New Roman"/>
          <w:b w:val="false"/>
          <w:i w:val="false"/>
          <w:color w:val="000000"/>
          <w:sz w:val="28"/>
        </w:rPr>
        <w:t xml:space="preserve">
      4) лицам освобожденных из мест лишения свободы, находящиеся на учете службы пробации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4"/>
    <w:bookmarkStart w:name="z83" w:id="75"/>
    <w:p>
      <w:pPr>
        <w:spacing w:after="0"/>
        <w:ind w:left="0"/>
        <w:jc w:val="both"/>
      </w:pPr>
      <w:r>
        <w:rPr>
          <w:rFonts w:ascii="Times New Roman"/>
          <w:b w:val="false"/>
          <w:i w:val="false"/>
          <w:color w:val="000000"/>
          <w:sz w:val="28"/>
        </w:rPr>
        <w:t xml:space="preserve">
      5) лицам, состоящим на диспансерном учете в организациях здравоохранения по злокачественным новообразованиям без учета среднедушевого дохода единовременно в размере 20 (двадцать)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5"/>
    <w:bookmarkStart w:name="z84" w:id="76"/>
    <w:p>
      <w:pPr>
        <w:spacing w:after="0"/>
        <w:ind w:left="0"/>
        <w:jc w:val="both"/>
      </w:pPr>
      <w:r>
        <w:rPr>
          <w:rFonts w:ascii="Times New Roman"/>
          <w:b w:val="false"/>
          <w:i w:val="false"/>
          <w:color w:val="000000"/>
          <w:sz w:val="28"/>
        </w:rPr>
        <w:t xml:space="preserve">
      6) одному из родителей или иным законным представителям детей, имеющим болезни, связанные со злокачественными новообразованиями, состоящим на диспансерном учете в организациях здравоохранения, без учета среднедушевого дохода единовременно в размере 20 (двадцать)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6"/>
    <w:bookmarkStart w:name="z85" w:id="77"/>
    <w:p>
      <w:pPr>
        <w:spacing w:after="0"/>
        <w:ind w:left="0"/>
        <w:jc w:val="both"/>
      </w:pPr>
      <w:r>
        <w:rPr>
          <w:rFonts w:ascii="Times New Roman"/>
          <w:b w:val="false"/>
          <w:i w:val="false"/>
          <w:color w:val="000000"/>
          <w:sz w:val="28"/>
        </w:rPr>
        <w:t>
      7) больным с различными формами туберкулеза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bookmarkEnd w:id="77"/>
    <w:bookmarkStart w:name="z86" w:id="78"/>
    <w:p>
      <w:pPr>
        <w:spacing w:after="0"/>
        <w:ind w:left="0"/>
        <w:jc w:val="both"/>
      </w:pPr>
      <w:r>
        <w:rPr>
          <w:rFonts w:ascii="Times New Roman"/>
          <w:b w:val="false"/>
          <w:i w:val="false"/>
          <w:color w:val="000000"/>
          <w:sz w:val="28"/>
        </w:rPr>
        <w:t>
      8) лицам сопровождающим лиц с инвалидностью первой группы на период их нахождения в организации, предоставляющей санаторно-курортное лечение единовременно без учета среднедушевого дохода в размере не более 55 (пятьдесят пять) месячных расчетных показателей на основании заявления с приложением документов, указанных в подпунктах 1), 2) пункта 12 Типовых правил прилагая к нему подтверждающие документы о получении санаторно-курортного лечения (акт оказанных услуг, квитанции);</w:t>
      </w:r>
    </w:p>
    <w:bookmarkEnd w:id="78"/>
    <w:bookmarkStart w:name="z87" w:id="79"/>
    <w:p>
      <w:pPr>
        <w:spacing w:after="0"/>
        <w:ind w:left="0"/>
        <w:jc w:val="both"/>
      </w:pPr>
      <w:r>
        <w:rPr>
          <w:rFonts w:ascii="Times New Roman"/>
          <w:b w:val="false"/>
          <w:i w:val="false"/>
          <w:color w:val="000000"/>
          <w:sz w:val="28"/>
        </w:rPr>
        <w:t>
      9) одному из родителей или иным законным представителям детей, инфицированным вирусом иммунодефицита человека, в соответствии со списком, предоставляемым организациями здравоохранения ежемесячно без учета среднедушевого дохода в размере 2 (двух) прожиточных минимумов по Республике Казахстан.</w:t>
      </w:r>
    </w:p>
    <w:bookmarkEnd w:id="79"/>
    <w:bookmarkStart w:name="z88" w:id="80"/>
    <w:p>
      <w:pPr>
        <w:spacing w:after="0"/>
        <w:ind w:left="0"/>
        <w:jc w:val="both"/>
      </w:pPr>
      <w:r>
        <w:rPr>
          <w:rFonts w:ascii="Times New Roman"/>
          <w:b w:val="false"/>
          <w:i w:val="false"/>
          <w:color w:val="000000"/>
          <w:sz w:val="28"/>
        </w:rPr>
        <w:t>
      7.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80"/>
    <w:bookmarkStart w:name="z89" w:id="81"/>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81"/>
    <w:bookmarkStart w:name="z90" w:id="82"/>
    <w:p>
      <w:pPr>
        <w:spacing w:after="0"/>
        <w:ind w:left="0"/>
        <w:jc w:val="both"/>
      </w:pPr>
      <w:r>
        <w:rPr>
          <w:rFonts w:ascii="Times New Roman"/>
          <w:b w:val="false"/>
          <w:i w:val="false"/>
          <w:color w:val="000000"/>
          <w:sz w:val="28"/>
        </w:rPr>
        <w:t>
      9. Единовременная социальная помощь к праздничным дням и ежемесячная социальная помощь оказывается по списку, утверждаемому акиматом города Атырау по представлению Государственной корпорации либо иных организаций без истребования заявлений от получателей.</w:t>
      </w:r>
    </w:p>
    <w:bookmarkEnd w:id="82"/>
    <w:bookmarkStart w:name="z91" w:id="83"/>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города Атырау на текущий финансовый год.</w:t>
      </w:r>
    </w:p>
    <w:bookmarkEnd w:id="83"/>
    <w:bookmarkStart w:name="z92" w:id="84"/>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84"/>
    <w:bookmarkStart w:name="z93" w:id="85"/>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85"/>
    <w:bookmarkStart w:name="z94" w:id="86"/>
    <w:p>
      <w:pPr>
        <w:spacing w:after="0"/>
        <w:ind w:left="0"/>
        <w:jc w:val="both"/>
      </w:pPr>
      <w:r>
        <w:rPr>
          <w:rFonts w:ascii="Times New Roman"/>
          <w:b w:val="false"/>
          <w:i w:val="false"/>
          <w:color w:val="000000"/>
          <w:sz w:val="28"/>
        </w:rPr>
        <w:t>
      11.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86"/>
    <w:bookmarkStart w:name="z95" w:id="87"/>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87"/>
    <w:bookmarkStart w:name="z96" w:id="88"/>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88"/>
    <w:bookmarkStart w:name="z97" w:id="89"/>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89"/>
    <w:bookmarkStart w:name="z98" w:id="90"/>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90"/>
    <w:bookmarkStart w:name="z99" w:id="91"/>
    <w:p>
      <w:pPr>
        <w:spacing w:after="0"/>
        <w:ind w:left="0"/>
        <w:jc w:val="both"/>
      </w:pPr>
      <w:r>
        <w:rPr>
          <w:rFonts w:ascii="Times New Roman"/>
          <w:b w:val="false"/>
          <w:i w:val="false"/>
          <w:color w:val="000000"/>
          <w:sz w:val="28"/>
        </w:rPr>
        <w:t>
      по единовременным выплатам – ежедневно;</w:t>
      </w:r>
    </w:p>
    <w:bookmarkEnd w:id="91"/>
    <w:bookmarkStart w:name="z100" w:id="92"/>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92"/>
    <w:bookmarkStart w:name="z101" w:id="93"/>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93"/>
    <w:bookmarkStart w:name="z102" w:id="94"/>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94"/>
    <w:bookmarkStart w:name="z103" w:id="95"/>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95"/>
    <w:bookmarkStart w:name="z104" w:id="96"/>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96"/>
    <w:bookmarkStart w:name="z105" w:id="97"/>
    <w:p>
      <w:pPr>
        <w:spacing w:after="0"/>
        <w:ind w:left="0"/>
        <w:jc w:val="both"/>
      </w:pPr>
      <w:r>
        <w:rPr>
          <w:rFonts w:ascii="Times New Roman"/>
          <w:b w:val="false"/>
          <w:i w:val="false"/>
          <w:color w:val="000000"/>
          <w:sz w:val="28"/>
        </w:rPr>
        <w:t>
      17.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97"/>
    <w:bookmarkStart w:name="z106" w:id="98"/>
    <w:p>
      <w:pPr>
        <w:spacing w:after="0"/>
        <w:ind w:left="0"/>
        <w:jc w:val="both"/>
      </w:pPr>
      <w:r>
        <w:rPr>
          <w:rFonts w:ascii="Times New Roman"/>
          <w:b w:val="false"/>
          <w:i w:val="false"/>
          <w:color w:val="000000"/>
          <w:sz w:val="28"/>
        </w:rPr>
        <w:t>
      18.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98"/>
    <w:bookmarkStart w:name="z107" w:id="99"/>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99"/>
    <w:bookmarkStart w:name="z108" w:id="100"/>
    <w:p>
      <w:pPr>
        <w:spacing w:after="0"/>
        <w:ind w:left="0"/>
        <w:jc w:val="left"/>
      </w:pPr>
      <w:r>
        <w:rPr>
          <w:rFonts w:ascii="Times New Roman"/>
          <w:b/>
          <w:i w:val="false"/>
          <w:color w:val="000000"/>
        </w:rPr>
        <w:t xml:space="preserve"> Глава 3. Заключительное положение</w:t>
      </w:r>
    </w:p>
    <w:bookmarkEnd w:id="100"/>
    <w:bookmarkStart w:name="z109" w:id="101"/>
    <w:p>
      <w:pPr>
        <w:spacing w:after="0"/>
        <w:ind w:left="0"/>
        <w:jc w:val="both"/>
      </w:pPr>
      <w:r>
        <w:rPr>
          <w:rFonts w:ascii="Times New Roman"/>
          <w:b w:val="false"/>
          <w:i w:val="false"/>
          <w:color w:val="000000"/>
          <w:sz w:val="28"/>
        </w:rPr>
        <w:t>
      20.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