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a2fc" w14:textId="5b3a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(энтомофагов), а также объемов бюджетных средств на субсидирование пестицидов, биоагентов (энтомофагов)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20 ноября 2024 года № 248. Зарегистрировано в Департаменте юстиции Атырауской области 22 ноября 2024 года № 5236-06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Правил субсидирования повышения урожайности и качества продукции растениеводства,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(зарегистрированный в Реестре государственной регистрации нормативных правовых актов № 20209)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пестицидов, биоагентов (энтомофагов) и норм субсидий на 1 литр (килограмм, грамм, штук) пестицидов, биоагентов (энтомофагов)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бюджетных средств на субсидирование пестицидов, биоагентов (энтомофагов)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248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 субсидий на 1 литр (килограмм, грамм, штук) пестицидов, биоагентов (энтомофагов)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905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в.р.к.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грамм/литр+галоксифоп-П-метил,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 килограмм36681,00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кислота (сложный 2-этилгексиловыйэфир), 410 г/л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к.э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210 грамм/литр +бета-цифлутрин, 90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лямбда-цигалотрин, 106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Десиканты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248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