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65c9" w14:textId="d5e6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Акжарского района Северо-Казахстанской области от 12 декабря 2019 года № 255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17 января 2024 года № 8. Зарегистрировано в Департаменте юстиции Северо-Казахстанской области 18 января 2024 года № 7676-15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12 декабря 2019 года № 255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Акжарского района Северо-Казахстанской области" (зарегистрировано в Реестре государственной регистрации нормативных правовых актов под № 5729)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Бейсембин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2024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255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Акжарского района Северо-Казахстанской области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высшего уровня квалификации высшей, первой, второй категории и без категории - консультант по социальной работе;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высшего уровня квалификации высшей, первой, второй категории и без категории - социальный работник по оценке и определению потребности в специальных социальных услугах;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высшего, среднего уровня квалификации высшей, первой, второй категории и без категории - социальный работник по уходу за престарелыми и лицами с инвалидностью;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уровня квалификации высшей, первой, второй категории и без категории -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–библиограф,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хранитель фондов, художники всех наименований (основных служб);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среднего уровня квалификации без категории государственного учреждения и государственного казенного предприятия –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хранитель фондов, художники всех наименований (основных служб).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