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9c4e" w14:textId="6339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етропавловского городского маслих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9 октября 2024 года № 2. Зарегистрировано в Департаменте юстиции Северо-Казахстанской области 15 октября 2024 года № 7807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етропавловского городского маслихат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етропавл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етропавл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Петропавловского городского маслихата Северо-Казахстанской области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Петропавловска Северо-Казахстанской области от 29 июля 2009 года № 3 "Об оказании социальной помощи отдельным категориям граждан по бесплатному проезду на автомобильном транспорте в городе Петропавловске" (зарегистрировано в Реестре государственной регистрации нормативных правовых актов под № 13-1-161)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Петропавловска Северо-Казахстанской области от 12 апреля 2012 года № 3 "О внесении изменения в решение Петропавловского городского маслихата от 29 июля 2009 года № 3 "Об оказании социальной помощи отдельным категориям граждан по бесплатному проезду на автомобильном транспорте в городе Петропавловске" (зарегистрировано в Реестре государственной регистрации нормативных правовых актов под № 13-1-219)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Петропавловска Северо-Казахстанской области от 3 июля 2012 года № 7 "О внесении дополнения в решение Петропавловского городского маслихата от 29 июля 2009 года № 3 "Об оказании социальной помощи отдельным категориям граждан по бесплатному проезду на автомобильном транспорте в городе Петропавловске" (зарегистрировано в Реестре государственной регистрации нормативных правовых актов под № 13-1-227)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Петропавловска Северо-Казахстанской области от 7 ноября 2014 года № 7 "О внесении дополнения в решение Петропавловского городского маслихата от 29 июля 2009 года № 3 "Об оказании социальной помощи отдельным категориям граждан по бесплатному проезду на автомобильном транспорте в городе Петропавловске" (зарегистрировано в Реестре государственной регистрации нормативных правовых актов под № 3005)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Северо-Казахстанской области от 15 сентября 2017 года № 4 "О внесении изменений в решение Петропавловского городского маслихата от 29 июля 2009 года № 3 "Об оказании социальной помощи отдельным категориям граждан по бесплатному проезду на автомобильном транспорте в городе Петропавловске" (зарегистрировано в Реестре государственной регистрации нормативных правовых актов под № 4339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