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9c4e" w14:textId="6339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Петропавловского городского маслихата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9 октября 2024 года № 2. Зарегистрировано в Департаменте юстиции Северо-Казахстанской области 15 октября 2024 года № 7807-15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Петропавловского городского маслихата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Петропавловского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Петропавловского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Петропавловского городского маслихата Северо-Казахстанской области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Северо-Казахстанской области от 29 июля 2009 года № 3 "Об оказании социальной помощи отдельным категориям граждан по бесплатному проезду на автомобильном транспорте в городе Петропавловске" (зарегистрировано в Реестре государственной регистрации нормативных правовых актов под № 13-1-161);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Северо-Казахстанской области от 12 апреля 2012 года № 3 "О внесении изменения в решение Петропавловского городского маслихата от 29 июля 2009 года № 3 "Об оказании социальной помощи отдельным категориям граждан по бесплатному проезду на автомобильном транспорте в городе Петропавловске" (зарегистрировано в Реестре государственной регистрации нормативных правовых актов под № 13-1-219);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Северо-Казахстанской области от 3 июля 2012 года № 7 "О внесении дополнения в решение Петропавловского городского маслихата от 29 июля 2009 года № 3 "Об оказании социальной помощи отдельным категориям граждан по бесплатному проезду на автомобильном транспорте в городе Петропавловске" (зарегистрировано в Реестре государственной регистрации нормативных правовых актов под № 13-1-227);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Северо-Казахстанской области от 7 ноября 2014 года № 7 "О внесении дополнения в решение Петропавловского городского маслихата от 29 июля 2009 года № 3 "Об оказании социальной помощи отдельным категориям граждан по бесплатному проезду на автомобильном транспорте в городе Петропавловске" (зарегистрировано в Реестре государственной регистрации нормативных правовых актов под № 3005);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Северо-Казахстанской области от 15 сентября 2017 года № 4 "О внесении изменений в решение Петропавловского городского маслихата от 29 июля 2009 года № 3 "Об оказании социальной помощи отдельным категориям граждан по бесплатному проезду на автомобильном транспорте в городе Петропавловске" (зарегистрировано в Реестре государственной регистрации нормативных правовых актов под № 4339).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