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3439" w14:textId="7733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ограничении хозяйственной деятельности на территории государственных природных заказников (зоологических) "Мамлютский", "Смирновский", "Согровский"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13 марта 2024 года № 59. Зарегистрировано в Департаменте юстиции Северо-Казахстанской области 13 марта 2024 года № 7714-15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и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69 Закона Республики Казахстан "Об особо охраняемых природных территориях", в целях сохранения и восстановления ценных, редких и находящихся под угрозой исчезновения видов животных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на территории государственных природных заказников (зоологических) "Мамлютский", "Смирновский", "Согровский" следующие ограничения хозяйственной деятельности собственников земельных участков и землепользователей: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охота, добыча любыми способами и средствами животных, за исключением рыб, интродукция чужеродных видов животных, разрушение гнезд, нор, логовищ и других местообитаний, сбор яиц, за исключением случаев изъятия в научно-исследовательских, воспроизводственных и мелиоративных целях по разрешению уполномоченного органа.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