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35e7" w14:textId="bd03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XXXIII сессии маслихата города Алматы VI созыва от 14 сентября 2018 года № 259 "Об утверждении ставок ежемесячной 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маслихата города Алматы от 28 августа 2024 года № 145. Зарегистрировано в Департаменте юстиции города Алматы 3 сентября 2024 года № 1785-02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правовых актах",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маслихата города Алматы VI созыва от 14 сентября 2018 года № 259 "Об утверждении ставок ежемесячной платы за размещение наружной (визуальной) рекламы на территории города Алматы" (зарегистрирован в Реестре государственной регистрации нормативных правовых актов за № 1503).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ноября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