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c163" w14:textId="828c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присвоении наименований улицам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30 мая 2024 года № 2/332 и решение внеочередной XVIII сессии маслихата города Алматы VIII созыва от 30 мая 2024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 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заключений ономастической комиссии города Алматы от 13 мая 2024 года и Республиканской ономастической комиссии от 29 мая 2024 года, учитывая мнение населения, акимат города Алматы ПОСТАНОВЛЯЕТ и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улицы: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проспекта Юрия Гагарина, от улицы К. Тимирязева до проспекта Аль-Фараби, Бостандыкского района на проспект Ермека Серкебаева;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Юбилейную Ауэзовского района на улицу Владимира Толоконникова;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наименования следующим улицам: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микрорайона "Жас қанат" Турксибского района улица Ескендір Хасанғалиева;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Бостандыкского района улица Юрия Померанцева.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города Алматы и решение маслихата города Алматы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