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770e" w14:textId="1ad7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Щербактинском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27 марта 2024 года № 72/22. Зарегистрировано в Департаменте юстиции Павлодарской области 2 апреля 2024 года № 7530-14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Щербактинском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15 декабря 2023 года № 46/15 "Об определении размера и порядка оказания жилищной помощи в Щербактинском районе".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Щербактинском районе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 на территории Щербактинского района,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за пользование жилищем из государственного жилищного фонда и жилищем, арендованным местным исполнительным органом в частном жилищном фонде.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процентов.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оказывается государственным учреждением "Отдел занятости и социальных программ Щербактинского района" (далее – услугодатель).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(далее – Правила).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расчетно-нормативных затрат на содержание жилища и потребления коммунальных услуг производится на основании установленных тарифов за данный вид услуг.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Норму потребления электрической энергии определить для потребителей, использующих электрические плиты в размере – 110 (сто десять) киловатт в месяц на одного человека.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потребителей, не использующих электрические плиты – 90 (девяносто) киловатт в месяц на одного человека.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назначения жилищной помощи услугополучатель (либо его представитель по нотариально заверенной доверенности)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Правил.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8 (восемь) рабочих дней.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предоставление жилищной помощи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назначении жилищной помощи либо мотивированный ответ об отказе в предоставлении услуги принимается услугодателем,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Жилищная помощь назначается сроком на один квартал независимо от времени подачи документов в текущем квартале по совокупному доходу и расходам на содержание жилища и коммунальных услуг предыдущего квартала.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Выплата жилищной помощи услугополучателю осуществляется услугодателем через банки второго уровня на лицевые счета заявителей.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Выплата жилищной помощи услугополучателю приостанавливается, в случае, если получатель назначенную сумму жилищной помощи использует не по целевому назначению и не своевременно вносит платежи на оплату за содержание жилого дома, за коммунальные услуги, услуги связи в части увеличения абонентской платы за телефон, подключенный к сети телекоммуникации, арендной платы за пользованием жилищем из государственного жилищного фонда.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предоставлении заявителем неполных или недостоверных сведений, повлекших за собой назначение жилищной помощи, заявителю и его семье выплата жилищной помощи прекращается, а полученные средства подлежат возврату согласно действующему законодательству.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Услугодатель в течение 10 рабочих дней со дня установления факта излишне выплаченной или необоснованно выплаченной жилищной помощи направляет заявителю письменное уведомление о необходимости возврата излишне выплаченной или необоснованно выплаченной жилищной помощи.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