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f2d1" w14:textId="739f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 марта 2024 года № 1/15. Зарегистрировано в Департаменте юстиции Павлодарской области 7 марта 2024 года № 7500-14. Утратило силу решением маслихата района Тереңкөл Павлодарской области от 16 февраля 2026 года № 1/40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Тереңкөл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