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4ac9" w14:textId="a084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14 марта 2024 года № 98/8. Зарегистрировано в Департаменте юстиции Павлодарской области 15 марта 2024 года № 7506-14. Утратило силу решением Железинского районного маслихата Павлодарской области от 20 мая 2026 года № 234/8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20.05.2026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234/8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Железинском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