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6b63" w14:textId="fef6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категорий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октября 2024 года № 906/10. Зарегистрировано в Департаменте юстиции Павлодарской области 21 октября 2024 года № 7605-14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20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(зарегистрирован в Реестре государственной регистрации нормативных правовых актов под № 8950),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города Экибастуз следующими категориями лиц: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 до 7 лет, дети с инвалидностью первой и второй групп, имеющие выраженные затруднения в передвижении или грубые нарушения поведения;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расстройством аутистического спектра имеющие грубые нарушения в поведении;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инвалидностью, страдающие злокачественными новообразованиями, в период получения специализированного лечения.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июня 2024 года № 478/6 "О расширении категорий получателей услуг инватакси".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