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eda69" w14:textId="dceda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размера и Правил оказания жилищной помощи по городу Павлодар</w:t>
      </w:r>
    </w:p>
    <w:p>
      <w:pPr>
        <w:spacing w:after="0"/>
        <w:ind w:left="0"/>
        <w:jc w:val="both"/>
      </w:pPr>
      <w:r>
        <w:rPr>
          <w:rFonts w:ascii="Times New Roman"/>
          <w:b w:val="false"/>
          <w:i w:val="false"/>
          <w:color w:val="000000"/>
          <w:sz w:val="28"/>
        </w:rPr>
        <w:t>Решение Павлодарского городского маслихата Павлодарской области от 27 марта 2024 года № 135/15. Зарегистрировано в Департаменте юстиции Павлодарской области 29 марта 2024 года № 7528-14</w:t>
      </w:r>
    </w:p>
    <w:p>
      <w:pPr>
        <w:spacing w:after="0"/>
        <w:ind w:left="0"/>
        <w:jc w:val="both"/>
      </w:pPr>
      <w:r>
        <w:rPr>
          <w:rFonts w:ascii="Times New Roman"/>
          <w:b w:val="false"/>
          <w:i w:val="false"/>
          <w:color w:val="ff0000"/>
          <w:sz w:val="28"/>
        </w:rPr>
        <w:t xml:space="preserve">
      Сноска. Заголовок решения в редакции решения Павлодарского городского маслихата Павлодарской области от 09.04.2026 </w:t>
      </w:r>
      <w:r>
        <w:rPr>
          <w:rFonts w:ascii="Times New Roman"/>
          <w:b w:val="false"/>
          <w:i w:val="false"/>
          <w:color w:val="ff0000"/>
          <w:sz w:val="28"/>
        </w:rPr>
        <w:t>№ 313/41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пунктом 5 </w:t>
      </w:r>
      <w:r>
        <w:rPr>
          <w:rFonts w:ascii="Times New Roman"/>
          <w:b w:val="false"/>
          <w:i w:val="false"/>
          <w:color w:val="000000"/>
          <w:sz w:val="28"/>
        </w:rPr>
        <w:t>статьи 97</w:t>
      </w:r>
      <w:r>
        <w:rPr>
          <w:rFonts w:ascii="Times New Roman"/>
          <w:b w:val="false"/>
          <w:i w:val="false"/>
          <w:color w:val="000000"/>
          <w:sz w:val="28"/>
        </w:rPr>
        <w:t xml:space="preserve"> Закона Республики Казахстан "О жилищных отношениях",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 правовых актах",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8 декабря 2023 года № 117 "Об утверждении Правил предоставления жилищной помощи", Павлодарский городской маслихат РЕШИЛ:</w:t>
      </w:r>
    </w:p>
    <w:bookmarkEnd w:id="0"/>
    <w:bookmarkStart w:name="z2" w:id="1"/>
    <w:p>
      <w:pPr>
        <w:spacing w:after="0"/>
        <w:ind w:left="0"/>
        <w:jc w:val="both"/>
      </w:pPr>
      <w:r>
        <w:rPr>
          <w:rFonts w:ascii="Times New Roman"/>
          <w:b w:val="false"/>
          <w:i w:val="false"/>
          <w:color w:val="000000"/>
          <w:sz w:val="28"/>
        </w:rPr>
        <w:t xml:space="preserve">
      1. Утвердить размер и Правила оказания жилищной помощи по городу Павлодар,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Павлодарского городского маслихата Павлодарской области от 09.04.2026 </w:t>
      </w:r>
      <w:r>
        <w:rPr>
          <w:rFonts w:ascii="Times New Roman"/>
          <w:b w:val="false"/>
          <w:i w:val="false"/>
          <w:color w:val="000000"/>
          <w:sz w:val="28"/>
        </w:rPr>
        <w:t>№ 313/41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Признать утратившими силу следующие решения Павлодарского городского маслихата:</w:t>
      </w:r>
    </w:p>
    <w:bookmarkEnd w:id="2"/>
    <w:p>
      <w:pPr>
        <w:spacing w:after="0"/>
        <w:ind w:left="0"/>
        <w:jc w:val="both"/>
      </w:pPr>
      <w:r>
        <w:rPr>
          <w:rFonts w:ascii="Times New Roman"/>
          <w:b w:val="false"/>
          <w:i w:val="false"/>
          <w:color w:val="000000"/>
          <w:sz w:val="28"/>
        </w:rPr>
        <w:t xml:space="preserve">
      1) Решение Павлодарского городского маслихата от 7 апреля 2021 </w:t>
      </w:r>
      <w:r>
        <w:rPr>
          <w:rFonts w:ascii="Times New Roman"/>
          <w:b w:val="false"/>
          <w:i w:val="false"/>
          <w:color w:val="000000"/>
          <w:sz w:val="28"/>
        </w:rPr>
        <w:t>№ 33/3</w:t>
      </w:r>
      <w:r>
        <w:rPr>
          <w:rFonts w:ascii="Times New Roman"/>
          <w:b w:val="false"/>
          <w:i w:val="false"/>
          <w:color w:val="000000"/>
          <w:sz w:val="28"/>
        </w:rPr>
        <w:t xml:space="preserve"> "Об определении размера и порядка оказания жилищной помощи по городу Павлодар" (зарегистрировано в Реестре государственной регистрации нормативных правовых актов под № 7247).</w:t>
      </w:r>
    </w:p>
    <w:p>
      <w:pPr>
        <w:spacing w:after="0"/>
        <w:ind w:left="0"/>
        <w:jc w:val="both"/>
      </w:pPr>
      <w:r>
        <w:rPr>
          <w:rFonts w:ascii="Times New Roman"/>
          <w:b w:val="false"/>
          <w:i w:val="false"/>
          <w:color w:val="000000"/>
          <w:sz w:val="28"/>
        </w:rPr>
        <w:t xml:space="preserve">
      2) Решение Павлодарского городского маслихата от 4 июля 2023 года </w:t>
      </w:r>
      <w:r>
        <w:rPr>
          <w:rFonts w:ascii="Times New Roman"/>
          <w:b w:val="false"/>
          <w:i w:val="false"/>
          <w:color w:val="000000"/>
          <w:sz w:val="28"/>
        </w:rPr>
        <w:t>№ 37</w:t>
      </w:r>
      <w:r>
        <w:rPr>
          <w:rFonts w:ascii="Times New Roman"/>
          <w:b w:val="false"/>
          <w:i w:val="false"/>
          <w:color w:val="000000"/>
          <w:sz w:val="28"/>
        </w:rPr>
        <w:t>/ "О внесении изменения в решение Павлодарского городского маслихата от 7 апреля 2021 года № 33/3 "Об определении размера и порядка оказания жилищной помощи по городу Павлодар" (зарегистрировано в Реестре государственной регистрации нормативных правовых актов под № 7372-14).</w:t>
      </w:r>
    </w:p>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Павлодарского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Павлодарского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27 марта 2024 года</w:t>
            </w:r>
            <w:r>
              <w:br/>
            </w:r>
            <w:r>
              <w:rPr>
                <w:rFonts w:ascii="Times New Roman"/>
                <w:b w:val="false"/>
                <w:i w:val="false"/>
                <w:color w:val="000000"/>
                <w:sz w:val="20"/>
              </w:rPr>
              <w:t>№ 135/15</w:t>
            </w:r>
          </w:p>
        </w:tc>
      </w:tr>
    </w:tbl>
    <w:p>
      <w:pPr>
        <w:spacing w:after="0"/>
        <w:ind w:left="0"/>
        <w:jc w:val="left"/>
      </w:pPr>
      <w:r>
        <w:rPr>
          <w:rFonts w:ascii="Times New Roman"/>
          <w:b/>
          <w:i w:val="false"/>
          <w:color w:val="000000"/>
        </w:rPr>
        <w:t xml:space="preserve"> Размер и Правила оказания жилищной помощи по городу Павлодар</w:t>
      </w:r>
    </w:p>
    <w:p>
      <w:pPr>
        <w:spacing w:after="0"/>
        <w:ind w:left="0"/>
        <w:jc w:val="both"/>
      </w:pPr>
      <w:r>
        <w:rPr>
          <w:rFonts w:ascii="Times New Roman"/>
          <w:b w:val="false"/>
          <w:i w:val="false"/>
          <w:color w:val="ff0000"/>
          <w:sz w:val="28"/>
        </w:rPr>
        <w:t xml:space="preserve">
      Сноска. Заголовок приложения в редакции решения Павлодарского городского маслихата Павлодарской области от 09.04.2026 </w:t>
      </w:r>
      <w:r>
        <w:rPr>
          <w:rFonts w:ascii="Times New Roman"/>
          <w:b w:val="false"/>
          <w:i w:val="false"/>
          <w:color w:val="ff0000"/>
          <w:sz w:val="28"/>
        </w:rPr>
        <w:t>№ 313/41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 w:id="4"/>
    <w:p>
      <w:pPr>
        <w:spacing w:after="0"/>
        <w:ind w:left="0"/>
        <w:jc w:val="left"/>
      </w:pPr>
      <w:r>
        <w:rPr>
          <w:rFonts w:ascii="Times New Roman"/>
          <w:b/>
          <w:i w:val="false"/>
          <w:color w:val="000000"/>
        </w:rPr>
        <w:t xml:space="preserve"> Глава 1. Общие положения</w:t>
      </w:r>
    </w:p>
    <w:bookmarkEnd w:id="4"/>
    <w:bookmarkStart w:name="z7" w:id="5"/>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постоянно зарегистрированным и проживающим в жилище на территории города Павлодар, которое находится на праве собственности как единственное жилище на территории Республики Казахстан,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на оплату:</w:t>
      </w:r>
    </w:p>
    <w:bookmarkEnd w:id="5"/>
    <w:p>
      <w:pPr>
        <w:spacing w:after="0"/>
        <w:ind w:left="0"/>
        <w:jc w:val="both"/>
      </w:pPr>
      <w:r>
        <w:rPr>
          <w:rFonts w:ascii="Times New Roman"/>
          <w:b w:val="false"/>
          <w:i w:val="false"/>
          <w:color w:val="000000"/>
          <w:sz w:val="28"/>
        </w:rPr>
        <w:t>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w:t>
      </w:r>
    </w:p>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w:t>
      </w:r>
    </w:p>
    <w:p>
      <w:pPr>
        <w:spacing w:after="0"/>
        <w:ind w:left="0"/>
        <w:jc w:val="both"/>
      </w:pPr>
      <w:r>
        <w:rPr>
          <w:rFonts w:ascii="Times New Roman"/>
          <w:b w:val="false"/>
          <w:i w:val="false"/>
          <w:color w:val="000000"/>
          <w:sz w:val="28"/>
        </w:rPr>
        <w:t>
      расходов за пользование жилищем из государственного жилищного фонда и жилищем, арендованным местным исполнительным органом в частном жилищном фонде.</w:t>
      </w:r>
    </w:p>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p>
    <w:bookmarkStart w:name="z8" w:id="6"/>
    <w:p>
      <w:pPr>
        <w:spacing w:after="0"/>
        <w:ind w:left="0"/>
        <w:jc w:val="both"/>
      </w:pPr>
      <w:r>
        <w:rPr>
          <w:rFonts w:ascii="Times New Roman"/>
          <w:b w:val="false"/>
          <w:i w:val="false"/>
          <w:color w:val="000000"/>
          <w:sz w:val="28"/>
        </w:rPr>
        <w:t>
      2. Назначение жилищной помощи малообеспеченным семьям (гражданам) оказывается на бесплатной основе Государственным учреждением "Отдел занятости и социальных программ города Павлодара" (далее - уполномоченный орган).</w:t>
      </w:r>
    </w:p>
    <w:bookmarkEnd w:id="6"/>
    <w:bookmarkStart w:name="z9" w:id="7"/>
    <w:p>
      <w:pPr>
        <w:spacing w:after="0"/>
        <w:ind w:left="0"/>
        <w:jc w:val="left"/>
      </w:pPr>
      <w:r>
        <w:rPr>
          <w:rFonts w:ascii="Times New Roman"/>
          <w:b/>
          <w:i w:val="false"/>
          <w:color w:val="000000"/>
        </w:rPr>
        <w:t xml:space="preserve"> Глава 2. Размер оказания жилищной помощи</w:t>
      </w:r>
    </w:p>
    <w:bookmarkEnd w:id="7"/>
    <w:bookmarkStart w:name="z10" w:id="8"/>
    <w:p>
      <w:pPr>
        <w:spacing w:after="0"/>
        <w:ind w:left="0"/>
        <w:jc w:val="both"/>
      </w:pPr>
      <w:r>
        <w:rPr>
          <w:rFonts w:ascii="Times New Roman"/>
          <w:b w:val="false"/>
          <w:i w:val="false"/>
          <w:color w:val="000000"/>
          <w:sz w:val="28"/>
        </w:rPr>
        <w:t>
      3.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и предельно допустимым уровнем расходов услугополучателя на эти цели, в размере 5 (пяти) процентов.</w:t>
      </w:r>
    </w:p>
    <w:bookmarkEnd w:id="8"/>
    <w:bookmarkStart w:name="z11" w:id="9"/>
    <w:p>
      <w:pPr>
        <w:spacing w:after="0"/>
        <w:ind w:left="0"/>
        <w:jc w:val="both"/>
      </w:pPr>
      <w:r>
        <w:rPr>
          <w:rFonts w:ascii="Times New Roman"/>
          <w:b w:val="false"/>
          <w:i w:val="false"/>
          <w:color w:val="000000"/>
          <w:sz w:val="28"/>
        </w:rPr>
        <w:t xml:space="preserve">
      4. Размер жилищной помощи рассчитывается услугодателем в соответствии с </w:t>
      </w:r>
      <w:r>
        <w:rPr>
          <w:rFonts w:ascii="Times New Roman"/>
          <w:b w:val="false"/>
          <w:i w:val="false"/>
          <w:color w:val="000000"/>
          <w:sz w:val="28"/>
        </w:rPr>
        <w:t>пунктом 4-1</w:t>
      </w:r>
      <w:r>
        <w:rPr>
          <w:rFonts w:ascii="Times New Roman"/>
          <w:b w:val="false"/>
          <w:i w:val="false"/>
          <w:color w:val="000000"/>
          <w:sz w:val="28"/>
        </w:rPr>
        <w:t xml:space="preserve"> Правил предоставления жилищной помощи, утвержденных приказом Министра промышленности и строительства Республики Казахстан от 8 декабря 2023 года № 117" (зарегистрировано в Реестре государственной регистрации нормативных правовых актов за № 33763).</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решения Павлодарского городского маслихата Павлодарской области от 09.04.2026 </w:t>
      </w:r>
      <w:r>
        <w:rPr>
          <w:rFonts w:ascii="Times New Roman"/>
          <w:b w:val="false"/>
          <w:i w:val="false"/>
          <w:color w:val="000000"/>
          <w:sz w:val="28"/>
        </w:rPr>
        <w:t>№ 313/41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Глава 3. Порядок оказания жилищной помощи</w:t>
      </w:r>
    </w:p>
    <w:bookmarkEnd w:id="10"/>
    <w:bookmarkStart w:name="z13" w:id="11"/>
    <w:p>
      <w:pPr>
        <w:spacing w:after="0"/>
        <w:ind w:left="0"/>
        <w:jc w:val="both"/>
      </w:pPr>
      <w:r>
        <w:rPr>
          <w:rFonts w:ascii="Times New Roman"/>
          <w:b w:val="false"/>
          <w:i w:val="false"/>
          <w:color w:val="000000"/>
          <w:sz w:val="28"/>
        </w:rPr>
        <w:t>
      5. Жилищная помощь назначается сроком на один квартал независимо от времени подачи документов в текущем квартале по совокупному доходу и по предъявленным поставщиками счетам о ежемесячных взносах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согласно смете расходов и счетам на оплату коммунальных услуг предыдущего квартала.</w:t>
      </w:r>
    </w:p>
    <w:bookmarkEnd w:id="11"/>
    <w:bookmarkStart w:name="z14" w:id="12"/>
    <w:p>
      <w:pPr>
        <w:spacing w:after="0"/>
        <w:ind w:left="0"/>
        <w:jc w:val="both"/>
      </w:pPr>
      <w:r>
        <w:rPr>
          <w:rFonts w:ascii="Times New Roman"/>
          <w:b w:val="false"/>
          <w:i w:val="false"/>
          <w:color w:val="000000"/>
          <w:sz w:val="28"/>
        </w:rPr>
        <w:t>
      6. Совокупный доход малообеспеченной семьи (гражданина) исчисляется уполномоченным органом за квартал, предшествовавший кварталу обращения за назначением жилищной помощи.</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решения Павлодарского городского маслихата Павлодарской области от 09.04.2026 </w:t>
      </w:r>
      <w:r>
        <w:rPr>
          <w:rFonts w:ascii="Times New Roman"/>
          <w:b w:val="false"/>
          <w:i w:val="false"/>
          <w:color w:val="000000"/>
          <w:sz w:val="28"/>
        </w:rPr>
        <w:t>№ 313/41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решением Павлодарского городского маслихата Павлодарской области от 09.04.2026 </w:t>
      </w:r>
      <w:r>
        <w:rPr>
          <w:rFonts w:ascii="Times New Roman"/>
          <w:b w:val="false"/>
          <w:i w:val="false"/>
          <w:color w:val="000000"/>
          <w:sz w:val="28"/>
        </w:rPr>
        <w:t>№ 313/41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8. Малообеспеченная семья (гражданин) либо его представитель в силу полномочия, основанного на доверенности, законодательстве, решении суда либо административном акте обращается за назначением жилищной помощи один раз в квартал в Государственную корпорацию или веб-портал "электронного правительства" с предоставлением следующих документов:</w:t>
      </w:r>
    </w:p>
    <w:bookmarkEnd w:id="13"/>
    <w:p>
      <w:pPr>
        <w:spacing w:after="0"/>
        <w:ind w:left="0"/>
        <w:jc w:val="both"/>
      </w:pPr>
      <w:r>
        <w:rPr>
          <w:rFonts w:ascii="Times New Roman"/>
          <w:b w:val="false"/>
          <w:i w:val="false"/>
          <w:color w:val="000000"/>
          <w:sz w:val="28"/>
        </w:rPr>
        <w:t xml:space="preserve">
      1) в Государственную корпорацию: </w:t>
      </w:r>
    </w:p>
    <w:p>
      <w:pPr>
        <w:spacing w:after="0"/>
        <w:ind w:left="0"/>
        <w:jc w:val="both"/>
      </w:pPr>
      <w:r>
        <w:rPr>
          <w:rFonts w:ascii="Times New Roman"/>
          <w:b w:val="false"/>
          <w:i w:val="false"/>
          <w:color w:val="000000"/>
          <w:sz w:val="28"/>
        </w:rPr>
        <w:t>
      документ, удостоверяющий личность (для идентификации личности);</w:t>
      </w:r>
    </w:p>
    <w:p>
      <w:pPr>
        <w:spacing w:after="0"/>
        <w:ind w:left="0"/>
        <w:jc w:val="both"/>
      </w:pPr>
      <w:r>
        <w:rPr>
          <w:rFonts w:ascii="Times New Roman"/>
          <w:b w:val="false"/>
          <w:i w:val="false"/>
          <w:color w:val="000000"/>
          <w:sz w:val="28"/>
        </w:rPr>
        <w:t>
      документы, подтверждающие доходы семьи (за исключением сведений получаемых из соответствующих государственных информационных систем);</w:t>
      </w:r>
    </w:p>
    <w:p>
      <w:pPr>
        <w:spacing w:after="0"/>
        <w:ind w:left="0"/>
        <w:jc w:val="both"/>
      </w:pPr>
      <w:r>
        <w:rPr>
          <w:rFonts w:ascii="Times New Roman"/>
          <w:b w:val="false"/>
          <w:i w:val="false"/>
          <w:color w:val="000000"/>
          <w:sz w:val="28"/>
        </w:rPr>
        <w:t>
      справка с места работы либо справка о регистрации в качестве безработного лица (за исключением сведений получаемых из соответствующих государственных информационных систем);</w:t>
      </w:r>
    </w:p>
    <w:p>
      <w:pPr>
        <w:spacing w:after="0"/>
        <w:ind w:left="0"/>
        <w:jc w:val="both"/>
      </w:pPr>
      <w:r>
        <w:rPr>
          <w:rFonts w:ascii="Times New Roman"/>
          <w:b w:val="false"/>
          <w:i w:val="false"/>
          <w:color w:val="000000"/>
          <w:sz w:val="28"/>
        </w:rPr>
        <w:t>
      сведения об алиментах на детей и других иждивенцев;</w:t>
      </w:r>
    </w:p>
    <w:p>
      <w:pPr>
        <w:spacing w:after="0"/>
        <w:ind w:left="0"/>
        <w:jc w:val="both"/>
      </w:pPr>
      <w:r>
        <w:rPr>
          <w:rFonts w:ascii="Times New Roman"/>
          <w:b w:val="false"/>
          <w:i w:val="false"/>
          <w:color w:val="000000"/>
          <w:sz w:val="28"/>
        </w:rPr>
        <w:t>
      банковский счет;</w:t>
      </w:r>
    </w:p>
    <w:p>
      <w:pPr>
        <w:spacing w:after="0"/>
        <w:ind w:left="0"/>
        <w:jc w:val="both"/>
      </w:pPr>
      <w:r>
        <w:rPr>
          <w:rFonts w:ascii="Times New Roman"/>
          <w:b w:val="false"/>
          <w:i w:val="false"/>
          <w:color w:val="000000"/>
          <w:sz w:val="28"/>
        </w:rPr>
        <w:t xml:space="preserve">
      счета о размерах ежемесячных взносов на содержание жилого дома (жилого здания); </w:t>
      </w:r>
    </w:p>
    <w:p>
      <w:pPr>
        <w:spacing w:after="0"/>
        <w:ind w:left="0"/>
        <w:jc w:val="both"/>
      </w:pPr>
      <w:r>
        <w:rPr>
          <w:rFonts w:ascii="Times New Roman"/>
          <w:b w:val="false"/>
          <w:i w:val="false"/>
          <w:color w:val="000000"/>
          <w:sz w:val="28"/>
        </w:rPr>
        <w:t>
      счета на потребление коммунальных услуг;</w:t>
      </w:r>
    </w:p>
    <w:p>
      <w:pPr>
        <w:spacing w:after="0"/>
        <w:ind w:left="0"/>
        <w:jc w:val="both"/>
      </w:pPr>
      <w:r>
        <w:rPr>
          <w:rFonts w:ascii="Times New Roman"/>
          <w:b w:val="false"/>
          <w:i w:val="false"/>
          <w:color w:val="000000"/>
          <w:sz w:val="28"/>
        </w:rPr>
        <w:t>
      квитанцию-счет за услуги телекоммуникаций или копия договора на оказание услуг связи;</w:t>
      </w:r>
    </w:p>
    <w:p>
      <w:pPr>
        <w:spacing w:after="0"/>
        <w:ind w:left="0"/>
        <w:jc w:val="both"/>
      </w:pPr>
      <w:r>
        <w:rPr>
          <w:rFonts w:ascii="Times New Roman"/>
          <w:b w:val="false"/>
          <w:i w:val="false"/>
          <w:color w:val="000000"/>
          <w:sz w:val="28"/>
        </w:rPr>
        <w:t>
      счет о размере арендной платы за пользование жилищем, арендованным местным исполнительным органом в частном жилищном фонде, предъявленный местным исполнительным органом;</w:t>
      </w:r>
    </w:p>
    <w:p>
      <w:pPr>
        <w:spacing w:after="0"/>
        <w:ind w:left="0"/>
        <w:jc w:val="both"/>
      </w:pPr>
      <w:r>
        <w:rPr>
          <w:rFonts w:ascii="Times New Roman"/>
          <w:b w:val="false"/>
          <w:i w:val="false"/>
          <w:color w:val="000000"/>
          <w:sz w:val="28"/>
        </w:rPr>
        <w:t>
      2) на веб-портал "электронного правительства":</w:t>
      </w:r>
    </w:p>
    <w:p>
      <w:pPr>
        <w:spacing w:after="0"/>
        <w:ind w:left="0"/>
        <w:jc w:val="both"/>
      </w:pPr>
      <w:r>
        <w:rPr>
          <w:rFonts w:ascii="Times New Roman"/>
          <w:b w:val="false"/>
          <w:i w:val="false"/>
          <w:color w:val="000000"/>
          <w:sz w:val="28"/>
        </w:rPr>
        <w:t>
      запрос в форме электронного документа, удостоверенный электронной цифровой подписью услугополучателя;</w:t>
      </w:r>
    </w:p>
    <w:p>
      <w:pPr>
        <w:spacing w:after="0"/>
        <w:ind w:left="0"/>
        <w:jc w:val="both"/>
      </w:pPr>
      <w:r>
        <w:rPr>
          <w:rFonts w:ascii="Times New Roman"/>
          <w:b w:val="false"/>
          <w:i w:val="false"/>
          <w:color w:val="000000"/>
          <w:sz w:val="28"/>
        </w:rPr>
        <w:t>
      электронная копия документов, подтверждающих доходы семьи;</w:t>
      </w:r>
    </w:p>
    <w:p>
      <w:pPr>
        <w:spacing w:after="0"/>
        <w:ind w:left="0"/>
        <w:jc w:val="both"/>
      </w:pPr>
      <w:r>
        <w:rPr>
          <w:rFonts w:ascii="Times New Roman"/>
          <w:b w:val="false"/>
          <w:i w:val="false"/>
          <w:color w:val="000000"/>
          <w:sz w:val="28"/>
        </w:rPr>
        <w:t>
      электронная копия справки с места работы либо справка о регистрации в качестве безработного лица;</w:t>
      </w:r>
    </w:p>
    <w:p>
      <w:pPr>
        <w:spacing w:after="0"/>
        <w:ind w:left="0"/>
        <w:jc w:val="both"/>
      </w:pPr>
      <w:r>
        <w:rPr>
          <w:rFonts w:ascii="Times New Roman"/>
          <w:b w:val="false"/>
          <w:i w:val="false"/>
          <w:color w:val="000000"/>
          <w:sz w:val="28"/>
        </w:rPr>
        <w:t>
      электронная копия сведений об алиментах на детей и других иждивенцев;</w:t>
      </w:r>
    </w:p>
    <w:p>
      <w:pPr>
        <w:spacing w:after="0"/>
        <w:ind w:left="0"/>
        <w:jc w:val="both"/>
      </w:pPr>
      <w:r>
        <w:rPr>
          <w:rFonts w:ascii="Times New Roman"/>
          <w:b w:val="false"/>
          <w:i w:val="false"/>
          <w:color w:val="000000"/>
          <w:sz w:val="28"/>
        </w:rPr>
        <w:t>
      электронная копия банковского счета;</w:t>
      </w:r>
    </w:p>
    <w:p>
      <w:pPr>
        <w:spacing w:after="0"/>
        <w:ind w:left="0"/>
        <w:jc w:val="both"/>
      </w:pPr>
      <w:r>
        <w:rPr>
          <w:rFonts w:ascii="Times New Roman"/>
          <w:b w:val="false"/>
          <w:i w:val="false"/>
          <w:color w:val="000000"/>
          <w:sz w:val="28"/>
        </w:rPr>
        <w:t>
      электронную копию счета о размерах ежемесячных взносов на содержание жилого дома (жилого здания);</w:t>
      </w:r>
    </w:p>
    <w:p>
      <w:pPr>
        <w:spacing w:after="0"/>
        <w:ind w:left="0"/>
        <w:jc w:val="both"/>
      </w:pPr>
      <w:r>
        <w:rPr>
          <w:rFonts w:ascii="Times New Roman"/>
          <w:b w:val="false"/>
          <w:i w:val="false"/>
          <w:color w:val="000000"/>
          <w:sz w:val="28"/>
        </w:rPr>
        <w:t>
      электронную копию счета на потребление коммунальных услуг;</w:t>
      </w:r>
    </w:p>
    <w:p>
      <w:pPr>
        <w:spacing w:after="0"/>
        <w:ind w:left="0"/>
        <w:jc w:val="both"/>
      </w:pPr>
      <w:r>
        <w:rPr>
          <w:rFonts w:ascii="Times New Roman"/>
          <w:b w:val="false"/>
          <w:i w:val="false"/>
          <w:color w:val="000000"/>
          <w:sz w:val="28"/>
        </w:rPr>
        <w:t>
      электронную копию квитанцию-счет за услуги телекоммуникаций или копию договора на оказание услуг связи;</w:t>
      </w:r>
    </w:p>
    <w:p>
      <w:pPr>
        <w:spacing w:after="0"/>
        <w:ind w:left="0"/>
        <w:jc w:val="both"/>
      </w:pPr>
      <w:r>
        <w:rPr>
          <w:rFonts w:ascii="Times New Roman"/>
          <w:b w:val="false"/>
          <w:i w:val="false"/>
          <w:color w:val="000000"/>
          <w:sz w:val="28"/>
        </w:rPr>
        <w:t>
      электронную копию счета о размере арендной платы за пользование жилищем, арендованным местным исполнительным органом в частном жилищном фонде, предъявленного местным исполнительным органом.</w:t>
      </w:r>
    </w:p>
    <w:bookmarkStart w:name="z17" w:id="14"/>
    <w:p>
      <w:pPr>
        <w:spacing w:after="0"/>
        <w:ind w:left="0"/>
        <w:jc w:val="both"/>
      </w:pPr>
      <w:r>
        <w:rPr>
          <w:rFonts w:ascii="Times New Roman"/>
          <w:b w:val="false"/>
          <w:i w:val="false"/>
          <w:color w:val="000000"/>
          <w:sz w:val="28"/>
        </w:rPr>
        <w:t xml:space="preserve">
      9. Решение о назначении жилищной помощи либо мотивированный ответ об отказе в предоставлении услуги принимается услугодателем, осуществляющим назначение жилищной помощи. Уведомление о назначении либо мотивированный ответ об отказе в назначении жилищной помощи направляется в Государственную корпорацию или "личный кабинет" в виде электронного документа согласно </w:t>
      </w:r>
      <w:r>
        <w:rPr>
          <w:rFonts w:ascii="Times New Roman"/>
          <w:b w:val="false"/>
          <w:i w:val="false"/>
          <w:color w:val="000000"/>
          <w:sz w:val="28"/>
        </w:rPr>
        <w:t>пункта 12</w:t>
      </w:r>
      <w:r>
        <w:rPr>
          <w:rFonts w:ascii="Times New Roman"/>
          <w:b w:val="false"/>
          <w:i w:val="false"/>
          <w:color w:val="000000"/>
          <w:sz w:val="28"/>
        </w:rPr>
        <w:t>, главы 2 Правил.</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решением Павлодарского городского маслихата Павлодарской области от 24.05.2024 </w:t>
      </w:r>
      <w:r>
        <w:rPr>
          <w:rFonts w:ascii="Times New Roman"/>
          <w:b w:val="false"/>
          <w:i w:val="false"/>
          <w:color w:val="000000"/>
          <w:sz w:val="28"/>
        </w:rPr>
        <w:t>№ 154/17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11.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веб-портал "электронного правительства" составляет 6 (шесть) рабочих дней.</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решения Павлодарского городского маслихата Павлодарской области от 09.04.2026 </w:t>
      </w:r>
      <w:r>
        <w:rPr>
          <w:rFonts w:ascii="Times New Roman"/>
          <w:b w:val="false"/>
          <w:i w:val="false"/>
          <w:color w:val="000000"/>
          <w:sz w:val="28"/>
        </w:rPr>
        <w:t>№ 313/41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12. Порядок обжалования решений, действий (бездействия) услугодателя и (или) его должностных лиц по вопросам оказания государственных услуг производится в соответствии с действующим законодательством.</w:t>
      </w:r>
    </w:p>
    <w:bookmarkEnd w:id="16"/>
    <w:bookmarkStart w:name="z21" w:id="17"/>
    <w:p>
      <w:pPr>
        <w:spacing w:after="0"/>
        <w:ind w:left="0"/>
        <w:jc w:val="both"/>
      </w:pPr>
      <w:r>
        <w:rPr>
          <w:rFonts w:ascii="Times New Roman"/>
          <w:b w:val="false"/>
          <w:i w:val="false"/>
          <w:color w:val="000000"/>
          <w:sz w:val="28"/>
        </w:rPr>
        <w:t>
      13. Выплата жилищной помощи малообеспеченным семьям (гражданам) осуществляется уполномоченным органом через банки второго уровня путем перечисления начисленных сумм на лицевые счета получателей жилищной помощи ежемесячно до 25 числа месяца следующего за месяцем принятия решения о назначении жилищной помощи.</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