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77aa" w14:textId="cb27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Павлодарского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11 июля 2024 года № 135/14. Зарегистрировано в Департаменте юстиции Павлодарской области 15 июля 2024 года № 7572-14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Павлодарского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135/14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Павлодарского областного маслихата "Об утверждении Правил благоустройства территорий городов и населенных пунктов Павлодарской области" от 14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220/21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5927).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Павлодарского областного маслихата "О внесении изменений и дополнения в решение Павлодарского областного маслихата от 14 марта 2018 года № 220/21 "Об утверждении Правил содержания и защиты зеленых насаждений Павлодарской области, Правил благоустройства территорий городов и населенных пунктов Павлодарской области" от 20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447/38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6786).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Павлодарского областного маслихата "О внесении изменений и дополнений в решение Павлодарского областного маслихата от 14 марта 2018 года № 220/21 "Об утверждении Правил содержания и защиты зеленых насаждений Павлодарской области, Правил благоустройства территорий городов и населенных пунктов Павлодарской области" от 30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525/43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7020).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