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c07ea" w14:textId="bac07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объемов бюджетных средств на субсидирование развития семеноводства, на субсидирование удобрений (за исключением органических), на субсидирование пестицидов, биоагентов (энтомофагов)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15 марта 2024 года № 61/1. Зарегистрировано в Департаменте юстиции Павлодарской области 19 марта 2024 года № 7509-14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Правилами субсидирования повышения урожайности и качества продукции растениеводства,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марта 2020 года № 107 (зарегистрирован в Реестре государственной регистрации нормативных правовых актов за № 140838), акимат Павлодарской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объемы бюджетных средств на 2024 год по Павлодарской области по следующим направлениям на: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субсидирование развития семеноводства в размере 1 930 858 000 (один миллиард девятьсот тридцать миллионов восемьсот пятьдесят восемь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субсидирование удобрений (за исключением органических) в размере 2 002 635 000 (два миллиарда два миллиона шестьсот тридцать пять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субсидирование пестицидов, биоагентов (энтомофагов) в размере 1 642 764 000 (один миллиард шестьсот сорок два миллиона семьсот шестьдесят четыре тысячи) тенге.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Павлодарской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Департаменте юстиции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Павлодарской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