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028" w14:textId="3e7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ноября 2023 года № 82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февраля 2024 года № 100. Зарегистрировано в Департаменте юстиции Костанайской области 14 февраля 2024 года № 10141-10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22 ноября 2023 года № 82 (зарегистрировано в Реестре государственной регистрации нормативных правовых актов под № 10099-10)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заболевания, связанного с пребыванием на фронте, а также при прохождении воинской службы в Афганистане, в которых велись боевые действия, в размере 50 месячных расчетных показателей;".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