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b10a" w14:textId="168b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августа 2020 года № 400 "Об организации и проведении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30 апреля 2024 года № 91. Зарегистрировано в Департаменте юстиции Костанайской области 4 мая 2024 года № 10197-10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организации и проведении мирных собраний" от 19 августа 2020 года № 400 (зарегистрировано в Реестре государственной регистрации нормативных правовых актов под № 9405)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"Специализированные места для организации и проведения собраний, митингов и пикетирования"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"Специализированные места для организации и проведения мирных собраний";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Минимальное допустимое расстояние между лицами, осуществляющими пикетирование, составляет не менее 100 метров;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Не допускается проведение пикетирования на расстоянии 800 метров от границ прилегающих территорий следующих объектов: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района и жизнедеятельность населения;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национальной электрической сети, магистральные линии связи и прилегающие к ним территории."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