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d008" w14:textId="74bd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Мендыкаринскому району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июня 2024 года № 129. Зарегистрировано в Департаменте юстиции Костанайской области 12 июня 2024 года № 10232-10.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