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9b4a" w14:textId="6fd9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августа 2020 года № 399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мая 2024 года № 114. Зарегистрировано в Департаменте юстиции Костанайской области 20 мая 2024 года № 10209-10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26 августа 2020 года № 399 (зарегистрировано в Реестре государственной регистрации нормативных правовых актов за № 9412)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