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d67" w14:textId="3e7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Костанайском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апреля 2024 года № 168. Зарегистрировано в Департаменте юстиции Костанайской области 2 мая 2024 года № 10189-10.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Костанайского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Костанайский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размер и Правила оказания жилищной помощи в Костанайском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Костанайском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1 в редакции решения маслихата Костанайского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Костанайском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потребления коммунальных услуг и услуг связи в части увеличения абонентской платы за телефон, подключенный к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Назначение жилищной помощи осуществляется государственным учреждением "Отдел занятости и социальных программ" акимата Костанайского района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Костанайского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Выплата компенсации повышения тарифов абонентской платы за оказание услуг телекоммуникации социально -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Костанайского района Костанайской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247 (зарегистрировано в Реестре государственной регистрации нормативных правовых актов под № 5219).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247 "Об утверждении Правил оказания жилищной помощи" от 11 марта 2015 года № 280 (зарегистрировано в Реестре государственной регистрации нормативных правовых актов под № 5491).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1 апреля 2016 года № 14 (зарегистрировано в Реестре государственной регистрации нормативных правовых актов под № 6309).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247 "Об утверждении Правил оказания жилищной помощи" от 14 марта 2017 года № 117 (зарегистрировано в Реестре государственной регистрации нормативных правовых актов под № 6949).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26 сентября 2018 года № 323 (зарегистрировано в Реестре государственной регистрации нормативных правовых актов под № 8075).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20 мая 2020 года № 529 (зарегистрировано в Реестре государственной регистрации нормативных правовых актов под № 9217).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11 ноября 2021 года № 102 (зарегистрировано в Реестре государственной регистрации нормативных правовых актов под № 25302).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определении размера и порядка оказания жилищной помощи в Костанайском районе" от 28 апреля 2023 года № 30 (зарегистрировано в Реестре государственной регистрации нормативных правовых актов под № 9994).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