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ffcd" w14:textId="7aaf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 декабря 2024 года № 221. Зарегистрировано в Департаменте юстиции Костанайской области 2 декабря 2024 года № 10333-10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Карасуского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Карасуского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Совхозный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Торговый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Маслозаводской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Тополевой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Дружный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Сандыбекова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Орешонка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Харьковская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Карпацкая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Бригадирская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Зоненко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Снежная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Фестивальная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Новоленинская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Мельничонок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Старопочтовая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Путейский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Казарма, 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іі-Западная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Красноярская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Кызкеткен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М.А. Брага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Сандибекова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Маршановская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Довгаля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Пряничникова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50-лет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С.Мельника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С.Королева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Костанай-Аулиеколь-Сурган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Якунина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Искровская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Еплова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ШахтҰрская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Кононенко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