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1bc2" w14:textId="4611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16 ноября 2023 года № 77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20 сентября 2024 года № 162. Зарегистрировано в Департаменте юстиции Костанайской области 27 сентября 2024 года № 10271-10. Утратило силу решением Карасуского районного маслихата Костанайской области от 6 августа 2026 года № 340</w:t>
      </w:r>
    </w:p>
    <w:p>
      <w:pPr>
        <w:spacing w:after="0"/>
        <w:ind w:left="0"/>
        <w:jc w:val="both"/>
      </w:pPr>
      <w:bookmarkStart w:name="z110" w:id="0"/>
      <w:r>
        <w:rPr>
          <w:rFonts w:ascii="Times New Roman"/>
          <w:b w:val="false"/>
          <w:i w:val="false"/>
          <w:color w:val="ff0000"/>
          <w:sz w:val="28"/>
        </w:rPr>
        <w:t xml:space="preserve">
      Сноска. Утратило силу решением Карасуского районного маслихата Костанайской области от 06.08.2026 </w:t>
      </w:r>
      <w:r>
        <w:rPr>
          <w:rFonts w:ascii="Times New Roman"/>
          <w:b w:val="false"/>
          <w:i w:val="false"/>
          <w:color w:val="ff0000"/>
          <w:sz w:val="28"/>
        </w:rPr>
        <w:t>№ 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Карасуский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16 ноября 2023 года № 77 (зарегистрировано в Реестре государственной регистрации нормативных правовых актов под № 10087) следующие изменения и дополнение:</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bookmarkStart w:name="z9"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10" w:id="6"/>
    <w:p>
      <w:pPr>
        <w:spacing w:after="0"/>
        <w:ind w:left="0"/>
        <w:jc w:val="both"/>
      </w:pPr>
      <w:r>
        <w:rPr>
          <w:rFonts w:ascii="Times New Roman"/>
          <w:b w:val="false"/>
          <w:i w:val="false"/>
          <w:color w:val="000000"/>
          <w:sz w:val="28"/>
        </w:rPr>
        <w:t>
      2) специальная комиссия - комиссия, создаваемая решением акима Карасуского района, по рассмотрению заявления лица (семьи), претендующего на оказание социальной помощи отдельным категориям нуждающихся граждан;</w:t>
      </w:r>
    </w:p>
    <w:bookmarkEnd w:id="6"/>
    <w:bookmarkStart w:name="z11" w:id="7"/>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7"/>
    <w:bookmarkStart w:name="z12" w:id="8"/>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форме отдельным категориям нуждающихся граждан (далее - получатели), а также к праздничным дням и памятным датам;</w:t>
      </w:r>
    </w:p>
    <w:bookmarkEnd w:id="8"/>
    <w:bookmarkStart w:name="z13" w:id="9"/>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района, осуществляющий оказание социальной помощи;</w:t>
      </w:r>
    </w:p>
    <w:bookmarkEnd w:id="9"/>
    <w:bookmarkStart w:name="z14" w:id="1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15"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16" w:id="12"/>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2"/>
    <w:bookmarkStart w:name="z17" w:id="13"/>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18" w:id="14"/>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Карасуского района для проведения обследования материального положения лиц (семей), обратившихся за адресной социальной помощью;</w:t>
      </w:r>
    </w:p>
    <w:bookmarkEnd w:id="14"/>
    <w:bookmarkStart w:name="z19" w:id="15"/>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6"/>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6"/>
    <w:bookmarkStart w:name="z22" w:id="1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7"/>
    <w:bookmarkStart w:name="z23" w:id="18"/>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8"/>
    <w:bookmarkStart w:name="z24" w:id="19"/>
    <w:p>
      <w:pPr>
        <w:spacing w:after="0"/>
        <w:ind w:left="0"/>
        <w:jc w:val="both"/>
      </w:pPr>
      <w:r>
        <w:rPr>
          <w:rFonts w:ascii="Times New Roman"/>
          <w:b w:val="false"/>
          <w:i w:val="false"/>
          <w:color w:val="000000"/>
          <w:sz w:val="28"/>
        </w:rPr>
        <w:t>
      3) День защитника Отечества – 7 мая;</w:t>
      </w:r>
    </w:p>
    <w:bookmarkEnd w:id="19"/>
    <w:bookmarkStart w:name="z25" w:id="20"/>
    <w:p>
      <w:pPr>
        <w:spacing w:after="0"/>
        <w:ind w:left="0"/>
        <w:jc w:val="both"/>
      </w:pPr>
      <w:r>
        <w:rPr>
          <w:rFonts w:ascii="Times New Roman"/>
          <w:b w:val="false"/>
          <w:i w:val="false"/>
          <w:color w:val="000000"/>
          <w:sz w:val="28"/>
        </w:rPr>
        <w:t>
      4) День Победы – 9 мая;</w:t>
      </w:r>
    </w:p>
    <w:bookmarkEnd w:id="20"/>
    <w:bookmarkStart w:name="z26" w:id="21"/>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8" w:id="2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22"/>
    <w:bookmarkStart w:name="z29" w:id="2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3"/>
    <w:bookmarkStart w:name="z30" w:id="2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4"/>
    <w:bookmarkStart w:name="z31" w:id="2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5"/>
    <w:bookmarkStart w:name="z32" w:id="2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6"/>
    <w:bookmarkStart w:name="z33" w:id="2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27"/>
    <w:bookmarkStart w:name="z34" w:id="2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28"/>
    <w:bookmarkStart w:name="z35"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29"/>
    <w:bookmarkStart w:name="z3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0"/>
    <w:bookmarkStart w:name="z37" w:id="31"/>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1"/>
    <w:bookmarkStart w:name="z38" w:id="3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2"/>
    <w:bookmarkStart w:name="z39" w:id="3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3"/>
    <w:bookmarkStart w:name="z40" w:id="3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4"/>
    <w:bookmarkStart w:name="z41" w:id="3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5"/>
    <w:bookmarkStart w:name="z42" w:id="3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6"/>
    <w:bookmarkStart w:name="z43" w:id="37"/>
    <w:p>
      <w:pPr>
        <w:spacing w:after="0"/>
        <w:ind w:left="0"/>
        <w:jc w:val="both"/>
      </w:pPr>
      <w:r>
        <w:rPr>
          <w:rFonts w:ascii="Times New Roman"/>
          <w:b w:val="false"/>
          <w:i w:val="false"/>
          <w:color w:val="000000"/>
          <w:sz w:val="28"/>
        </w:rPr>
        <w:t>
      3) День защитника Отечества – 7 мая:</w:t>
      </w:r>
    </w:p>
    <w:bookmarkEnd w:id="37"/>
    <w:bookmarkStart w:name="z44" w:id="3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38"/>
    <w:bookmarkStart w:name="z45" w:id="3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9"/>
    <w:bookmarkStart w:name="z46" w:id="4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0"/>
    <w:bookmarkStart w:name="z47" w:id="4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1"/>
    <w:bookmarkStart w:name="z48"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2"/>
    <w:bookmarkStart w:name="z49" w:id="4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3"/>
    <w:bookmarkStart w:name="z50" w:id="4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4"/>
    <w:bookmarkStart w:name="z51"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45"/>
    <w:bookmarkStart w:name="z52" w:id="46"/>
    <w:p>
      <w:pPr>
        <w:spacing w:after="0"/>
        <w:ind w:left="0"/>
        <w:jc w:val="both"/>
      </w:pPr>
      <w:r>
        <w:rPr>
          <w:rFonts w:ascii="Times New Roman"/>
          <w:b w:val="false"/>
          <w:i w:val="false"/>
          <w:color w:val="000000"/>
          <w:sz w:val="28"/>
        </w:rPr>
        <w:t>
      4) День Победы – 9 мая:</w:t>
      </w:r>
    </w:p>
    <w:bookmarkEnd w:id="46"/>
    <w:bookmarkStart w:name="z53" w:id="47"/>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47"/>
    <w:bookmarkStart w:name="z54" w:id="48"/>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8"/>
    <w:bookmarkStart w:name="z55"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9"/>
    <w:bookmarkStart w:name="z56" w:id="5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0"/>
    <w:bookmarkStart w:name="z57" w:id="5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1"/>
    <w:bookmarkStart w:name="z58" w:id="5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52"/>
    <w:bookmarkStart w:name="z59" w:id="5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53"/>
    <w:bookmarkStart w:name="z60"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54"/>
    <w:bookmarkStart w:name="z61" w:id="5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55"/>
    <w:bookmarkStart w:name="z62" w:id="5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56"/>
    <w:bookmarkStart w:name="z63" w:id="5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57"/>
    <w:bookmarkStart w:name="z64" w:id="5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58"/>
    <w:bookmarkStart w:name="z65" w:id="5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9"/>
    <w:bookmarkStart w:name="z66" w:id="6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0"/>
    <w:bookmarkStart w:name="z67" w:id="6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1"/>
    <w:bookmarkStart w:name="z68" w:id="62"/>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2"/>
    <w:bookmarkStart w:name="z69" w:id="6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3"/>
    <w:bookmarkStart w:name="z70" w:id="64"/>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4"/>
    <w:bookmarkStart w:name="z71" w:id="65"/>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5"/>
    <w:bookmarkStart w:name="z72" w:id="6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6"/>
    <w:bookmarkStart w:name="z73" w:id="6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7"/>
    <w:bookmarkStart w:name="z74" w:id="6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8"/>
    <w:bookmarkStart w:name="z75" w:id="6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9"/>
    <w:bookmarkStart w:name="z76" w:id="70"/>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0"/>
    <w:bookmarkStart w:name="z77" w:id="7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1"/>
    <w:bookmarkStart w:name="z78" w:id="7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2"/>
    <w:bookmarkStart w:name="z79" w:id="7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3"/>
    <w:bookmarkStart w:name="z80" w:id="74"/>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74"/>
    <w:bookmarkStart w:name="z81" w:id="75"/>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13) и 14) следующего содержания:</w:t>
      </w:r>
    </w:p>
    <w:bookmarkStart w:name="z83" w:id="76"/>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6"/>
    <w:bookmarkStart w:name="z84" w:id="77"/>
    <w:p>
      <w:pPr>
        <w:spacing w:after="0"/>
        <w:ind w:left="0"/>
        <w:jc w:val="both"/>
      </w:pPr>
      <w:r>
        <w:rPr>
          <w:rFonts w:ascii="Times New Roman"/>
          <w:b w:val="false"/>
          <w:i w:val="false"/>
          <w:color w:val="000000"/>
          <w:sz w:val="28"/>
        </w:rPr>
        <w:t xml:space="preserve">
      "14)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7"/>
    <w:bookmarkStart w:name="z85" w:id="78"/>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87" w:id="79"/>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79"/>
    <w:bookmarkStart w:name="z88" w:id="8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90" w:id="81"/>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81"/>
    <w:bookmarkStart w:name="z91" w:id="82"/>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2"/>
    <w:bookmarkStart w:name="z92" w:id="8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3"/>
    <w:bookmarkStart w:name="z93" w:id="8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84"/>
    <w:bookmarkStart w:name="z94" w:id="8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85"/>
    <w:bookmarkStart w:name="z95" w:id="8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86"/>
    <w:bookmarkStart w:name="z96" w:id="87"/>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реабилитации и стоимость проезда;</w:t>
      </w:r>
    </w:p>
    <w:bookmarkEnd w:id="87"/>
    <w:bookmarkStart w:name="z97" w:id="8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88"/>
    <w:bookmarkStart w:name="z98" w:id="89"/>
    <w:p>
      <w:pPr>
        <w:spacing w:after="0"/>
        <w:ind w:left="0"/>
        <w:jc w:val="both"/>
      </w:pPr>
      <w:r>
        <w:rPr>
          <w:rFonts w:ascii="Times New Roman"/>
          <w:b w:val="false"/>
          <w:i w:val="false"/>
          <w:color w:val="000000"/>
          <w:sz w:val="28"/>
        </w:rPr>
        <w:t xml:space="preserve">
      лица, указанные в подпункте 7),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89"/>
    <w:bookmarkStart w:name="z99" w:id="90"/>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90"/>
    <w:bookmarkStart w:name="z100" w:id="91"/>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регистрации умершего в качестве безработного, также документ, подтверждающий факт регистрации безработного на момент регистрации смерти;</w:t>
      </w:r>
    </w:p>
    <w:bookmarkEnd w:id="91"/>
    <w:bookmarkStart w:name="z101" w:id="92"/>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92"/>
    <w:bookmarkStart w:name="z102" w:id="93"/>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93"/>
    <w:bookmarkStart w:name="z103" w:id="9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94"/>
    <w:bookmarkStart w:name="z104" w:id="9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5"/>
    <w:bookmarkStart w:name="z105" w:id="9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10 апреля 2024 года.</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