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b89d" w14:textId="366b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Житикаринского районного маслихата от 22 октября 2021 года № 71 "Об определении порядка и размера возмещения затрат на обучение на дому детей с ограниченными возможностями из числа лиц с инвалидностью по индивидуальному учебному плану в Житикаринском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19 июля 2024 года № 183. Зарегистрировано в Департаменте юстиции Костанайской области 26 июля 2024 года № 10243-10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лиц с инвалидностью по индивидуальному учебному плану в Житикаринском районе" от 22 октября 2021 года № 71 (зарегистрированное в Реестре государственной регистрации нормативных правовых актов под № 25037)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Житикаринском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Житикаринском районе, согласно приложению 1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Житикаринском районе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Житикаринском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– Правила возмещения затрат).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акимата Житикаринского района"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восьми месячным расчетным показателям на каждого ребенка с инвалидностью ежемесячно в течение учебного года.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