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67fb" w14:textId="4c96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27 декабря 2023 года № 93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Житикаринского района Костанайской области от 20 февраля 2024 года № 122. Зарегистрировано в Департаменте юстиции Костанайской области 28 февраля 2024 года № 10153-10</w:t>
      </w:r>
    </w:p>
    <w:p>
      <w:pPr>
        <w:spacing w:after="0"/>
        <w:ind w:left="0"/>
        <w:jc w:val="both"/>
      </w:pPr>
      <w:bookmarkStart w:name="z4" w:id="0"/>
      <w:r>
        <w:rPr>
          <w:rFonts w:ascii="Times New Roman"/>
          <w:b w:val="false"/>
          <w:i w:val="false"/>
          <w:color w:val="000000"/>
          <w:sz w:val="28"/>
        </w:rPr>
        <w:t>
      Житикаринский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27 декабря 2023 года № 93 (зарегистрировано в Реестре государственной регистрации нормативных правовых актов под № 10125-10)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Житикаринского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февраля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w:t>
            </w:r>
          </w:p>
        </w:tc>
      </w:tr>
    </w:tbl>
    <w:bookmarkStart w:name="z1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18" w:id="4"/>
    <w:p>
      <w:pPr>
        <w:spacing w:after="0"/>
        <w:ind w:left="0"/>
        <w:jc w:val="left"/>
      </w:pPr>
      <w:r>
        <w:rPr>
          <w:rFonts w:ascii="Times New Roman"/>
          <w:b/>
          <w:i w:val="false"/>
          <w:color w:val="000000"/>
        </w:rPr>
        <w:t xml:space="preserve"> 1. Общие положения</w:t>
      </w:r>
    </w:p>
    <w:bookmarkEnd w:id="4"/>
    <w:bookmarkStart w:name="z19"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1"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2"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23" w:id="9"/>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9"/>
    <w:bookmarkStart w:name="z24" w:id="10"/>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района в денежной или натуральной форме отдельным категориям нуждающихся граждан (далее – получатели), а также к праздничным дням и памятной дате;</w:t>
      </w:r>
    </w:p>
    <w:bookmarkEnd w:id="10"/>
    <w:bookmarkStart w:name="z25" w:id="11"/>
    <w:p>
      <w:pPr>
        <w:spacing w:after="0"/>
        <w:ind w:left="0"/>
        <w:jc w:val="both"/>
      </w:pPr>
      <w:r>
        <w:rPr>
          <w:rFonts w:ascii="Times New Roman"/>
          <w:b w:val="false"/>
          <w:i w:val="false"/>
          <w:color w:val="000000"/>
          <w:sz w:val="28"/>
        </w:rPr>
        <w:t>
      5) уполномоченный орган по оказанию социальной помощи - местный исполнительный орган района, осуществляющий оказание социальной помощи;</w:t>
      </w:r>
    </w:p>
    <w:bookmarkEnd w:id="11"/>
    <w:bookmarkStart w:name="z26"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7"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8" w:id="14"/>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4"/>
    <w:bookmarkStart w:name="z29" w:id="15"/>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5"/>
    <w:bookmarkStart w:name="z30" w:id="16"/>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6"/>
    <w:bookmarkStart w:name="z31" w:id="17"/>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7"/>
    <w:bookmarkStart w:name="z32" w:id="18"/>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18"/>
    <w:bookmarkStart w:name="z33" w:id="19"/>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19"/>
    <w:bookmarkStart w:name="z34" w:id="2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0"/>
    <w:bookmarkStart w:name="z35" w:id="21"/>
    <w:p>
      <w:pPr>
        <w:spacing w:after="0"/>
        <w:ind w:left="0"/>
        <w:jc w:val="both"/>
      </w:pPr>
      <w:r>
        <w:rPr>
          <w:rFonts w:ascii="Times New Roman"/>
          <w:b w:val="false"/>
          <w:i w:val="false"/>
          <w:color w:val="000000"/>
          <w:sz w:val="28"/>
        </w:rPr>
        <w:t>
      2) День защитника Отечества - 7 мая;</w:t>
      </w:r>
    </w:p>
    <w:bookmarkEnd w:id="21"/>
    <w:bookmarkStart w:name="z36" w:id="22"/>
    <w:p>
      <w:pPr>
        <w:spacing w:after="0"/>
        <w:ind w:left="0"/>
        <w:jc w:val="both"/>
      </w:pPr>
      <w:r>
        <w:rPr>
          <w:rFonts w:ascii="Times New Roman"/>
          <w:b w:val="false"/>
          <w:i w:val="false"/>
          <w:color w:val="000000"/>
          <w:sz w:val="28"/>
        </w:rPr>
        <w:t>
      3) День Победы - 9 мая.</w:t>
      </w:r>
    </w:p>
    <w:bookmarkEnd w:id="22"/>
    <w:bookmarkStart w:name="z37" w:id="23"/>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3"/>
    <w:bookmarkStart w:name="z38" w:id="24"/>
    <w:p>
      <w:pPr>
        <w:spacing w:after="0"/>
        <w:ind w:left="0"/>
        <w:jc w:val="both"/>
      </w:pPr>
      <w:r>
        <w:rPr>
          <w:rFonts w:ascii="Times New Roman"/>
          <w:b w:val="false"/>
          <w:i w:val="false"/>
          <w:color w:val="000000"/>
          <w:sz w:val="28"/>
        </w:rPr>
        <w:t>
      5. Социальная помощь к праздничным дням и памятной дате оказывается без учета доходов, единовременно следующим категориям граждан:</w:t>
      </w:r>
    </w:p>
    <w:bookmarkEnd w:id="24"/>
    <w:bookmarkStart w:name="z39" w:id="25"/>
    <w:p>
      <w:pPr>
        <w:spacing w:after="0"/>
        <w:ind w:left="0"/>
        <w:jc w:val="both"/>
      </w:pPr>
      <w:r>
        <w:rPr>
          <w:rFonts w:ascii="Times New Roman"/>
          <w:b w:val="false"/>
          <w:i w:val="false"/>
          <w:color w:val="000000"/>
          <w:sz w:val="28"/>
        </w:rPr>
        <w:t>
      1) к 35-летию вывода ограниченного контингента советских войск из Демократической Республики Афганистан - 15 февраля:</w:t>
      </w:r>
    </w:p>
    <w:bookmarkEnd w:id="25"/>
    <w:bookmarkStart w:name="z40" w:id="26"/>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 месячных расчетных показателей;</w:t>
      </w:r>
    </w:p>
    <w:bookmarkEnd w:id="26"/>
    <w:bookmarkStart w:name="z41" w:id="27"/>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месячных расчетных показателей;</w:t>
      </w:r>
    </w:p>
    <w:bookmarkEnd w:id="27"/>
    <w:bookmarkStart w:name="z42" w:id="28"/>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месячных расчетных показателей;</w:t>
      </w:r>
    </w:p>
    <w:bookmarkEnd w:id="28"/>
    <w:bookmarkStart w:name="z43" w:id="29"/>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 месячных расчетных показателей;</w:t>
      </w:r>
    </w:p>
    <w:bookmarkEnd w:id="29"/>
    <w:bookmarkStart w:name="z44" w:id="30"/>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месячных расчетных показателей;</w:t>
      </w:r>
    </w:p>
    <w:bookmarkEnd w:id="30"/>
    <w:bookmarkStart w:name="z45" w:id="3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 месячных расчетных показателей;</w:t>
      </w:r>
    </w:p>
    <w:bookmarkEnd w:id="31"/>
    <w:bookmarkStart w:name="z46" w:id="32"/>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 месячных расчетных показателей;</w:t>
      </w:r>
    </w:p>
    <w:bookmarkEnd w:id="32"/>
    <w:bookmarkStart w:name="z47" w:id="33"/>
    <w:p>
      <w:pPr>
        <w:spacing w:after="0"/>
        <w:ind w:left="0"/>
        <w:jc w:val="both"/>
      </w:pPr>
      <w:r>
        <w:rPr>
          <w:rFonts w:ascii="Times New Roman"/>
          <w:b w:val="false"/>
          <w:i w:val="false"/>
          <w:color w:val="000000"/>
          <w:sz w:val="28"/>
        </w:rPr>
        <w:t>
      2) День защитника Отечества - 7 мая:</w:t>
      </w:r>
    </w:p>
    <w:bookmarkEnd w:id="33"/>
    <w:bookmarkStart w:name="z48" w:id="34"/>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34"/>
    <w:bookmarkStart w:name="z49" w:id="35"/>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35"/>
    <w:bookmarkStart w:name="z50" w:id="3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36"/>
    <w:bookmarkStart w:name="z51" w:id="37"/>
    <w:p>
      <w:pPr>
        <w:spacing w:after="0"/>
        <w:ind w:left="0"/>
        <w:jc w:val="both"/>
      </w:pPr>
      <w:r>
        <w:rPr>
          <w:rFonts w:ascii="Times New Roman"/>
          <w:b w:val="false"/>
          <w:i w:val="false"/>
          <w:color w:val="000000"/>
          <w:sz w:val="28"/>
        </w:rPr>
        <w:t>
      3) День Победы - 9 мая:</w:t>
      </w:r>
    </w:p>
    <w:bookmarkEnd w:id="37"/>
    <w:bookmarkStart w:name="z52" w:id="38"/>
    <w:p>
      <w:pPr>
        <w:spacing w:after="0"/>
        <w:ind w:left="0"/>
        <w:jc w:val="both"/>
      </w:pPr>
      <w:r>
        <w:rPr>
          <w:rFonts w:ascii="Times New Roman"/>
          <w:b w:val="false"/>
          <w:i w:val="false"/>
          <w:color w:val="000000"/>
          <w:sz w:val="28"/>
        </w:rPr>
        <w:t>
      ветеранам Великой Отечественной войны, ко Дню Победы, без учета доходов, в размере 1 500 000 (один миллион пятьсот тысяч) тенге;</w:t>
      </w:r>
    </w:p>
    <w:bookmarkEnd w:id="38"/>
    <w:bookmarkStart w:name="z53" w:id="39"/>
    <w:p>
      <w:pPr>
        <w:spacing w:after="0"/>
        <w:ind w:left="0"/>
        <w:jc w:val="both"/>
      </w:pPr>
      <w:r>
        <w:rPr>
          <w:rFonts w:ascii="Times New Roman"/>
          <w:b w:val="false"/>
          <w:i w:val="false"/>
          <w:color w:val="000000"/>
          <w:sz w:val="28"/>
        </w:rPr>
        <w:t xml:space="preserve">
      ветеранам и другим лицам, указанными в </w:t>
      </w:r>
      <w:r>
        <w:rPr>
          <w:rFonts w:ascii="Times New Roman"/>
          <w:b w:val="false"/>
          <w:i w:val="false"/>
          <w:color w:val="000000"/>
          <w:sz w:val="28"/>
        </w:rPr>
        <w:t>статьях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39"/>
    <w:bookmarkStart w:name="z54" w:id="4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40"/>
    <w:bookmarkStart w:name="z55" w:id="4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100 000 (сто тысяч) тенге;</w:t>
      </w:r>
    </w:p>
    <w:bookmarkEnd w:id="41"/>
    <w:bookmarkStart w:name="z56" w:id="42"/>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100 000 (сто тысяч) тенге;</w:t>
      </w:r>
    </w:p>
    <w:bookmarkEnd w:id="42"/>
    <w:bookmarkStart w:name="z57" w:id="43"/>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100 000 (сто тысяч) тенге;</w:t>
      </w:r>
    </w:p>
    <w:bookmarkEnd w:id="43"/>
    <w:bookmarkStart w:name="z58" w:id="4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100 000 (сто тысяч) тенге;</w:t>
      </w:r>
    </w:p>
    <w:bookmarkEnd w:id="44"/>
    <w:bookmarkStart w:name="z59" w:id="4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заболевания, связанного с пребыванием на фронте, 100 000 (сто тысяч) тенге;</w:t>
      </w:r>
    </w:p>
    <w:bookmarkEnd w:id="45"/>
    <w:bookmarkStart w:name="z60" w:id="4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60 000 (шестьдесят тысяч) тенге;</w:t>
      </w:r>
    </w:p>
    <w:bookmarkEnd w:id="46"/>
    <w:bookmarkStart w:name="z61" w:id="4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100 000 (сто тысяч) тенге;</w:t>
      </w:r>
    </w:p>
    <w:bookmarkEnd w:id="47"/>
    <w:bookmarkStart w:name="z62" w:id="4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60 000 (шестьдесят тысяч) тенге;</w:t>
      </w:r>
    </w:p>
    <w:bookmarkEnd w:id="48"/>
    <w:bookmarkStart w:name="z63" w:id="49"/>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30 000 (тридцать тысяч) тенге;</w:t>
      </w:r>
    </w:p>
    <w:bookmarkEnd w:id="49"/>
    <w:bookmarkStart w:name="z64" w:id="5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в размере 60000 (шестьдесят тысяч) тенге;</w:t>
      </w:r>
    </w:p>
    <w:bookmarkEnd w:id="50"/>
    <w:bookmarkStart w:name="z65" w:id="51"/>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51"/>
    <w:bookmarkStart w:name="z66" w:id="5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50 000 (пятьдесят тысяч) тенге;</w:t>
      </w:r>
    </w:p>
    <w:bookmarkEnd w:id="52"/>
    <w:bookmarkStart w:name="z67" w:id="53"/>
    <w:p>
      <w:pPr>
        <w:spacing w:after="0"/>
        <w:ind w:left="0"/>
        <w:jc w:val="both"/>
      </w:pPr>
      <w:r>
        <w:rPr>
          <w:rFonts w:ascii="Times New Roman"/>
          <w:b w:val="false"/>
          <w:i w:val="false"/>
          <w:color w:val="000000"/>
          <w:sz w:val="28"/>
        </w:rPr>
        <w:t xml:space="preserve">
      другим категориям лиц,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в размере 5 месячных расчетных показателей.</w:t>
      </w:r>
    </w:p>
    <w:bookmarkEnd w:id="53"/>
    <w:bookmarkStart w:name="z68" w:id="54"/>
    <w:p>
      <w:pPr>
        <w:spacing w:after="0"/>
        <w:ind w:left="0"/>
        <w:jc w:val="both"/>
      </w:pPr>
      <w:r>
        <w:rPr>
          <w:rFonts w:ascii="Times New Roman"/>
          <w:b w:val="false"/>
          <w:i w:val="false"/>
          <w:color w:val="000000"/>
          <w:sz w:val="28"/>
        </w:rPr>
        <w:t>
      6. Социальная помощь отдельным категориям нуждающихся граждан оказывается:</w:t>
      </w:r>
    </w:p>
    <w:bookmarkEnd w:id="54"/>
    <w:bookmarkStart w:name="z69" w:id="55"/>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55"/>
    <w:bookmarkStart w:name="z70" w:id="56"/>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56"/>
    <w:bookmarkStart w:name="z71" w:id="57"/>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57"/>
    <w:bookmarkStart w:name="z72" w:id="58"/>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58"/>
    <w:bookmarkStart w:name="z73" w:id="59"/>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59"/>
    <w:bookmarkStart w:name="z74" w:id="60"/>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60"/>
    <w:bookmarkStart w:name="z75" w:id="61"/>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61"/>
    <w:bookmarkStart w:name="z76" w:id="62"/>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62"/>
    <w:bookmarkStart w:name="z77" w:id="63"/>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63"/>
    <w:bookmarkStart w:name="z78" w:id="64"/>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64"/>
    <w:bookmarkStart w:name="z79" w:id="65"/>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bookmarkEnd w:id="65"/>
    <w:bookmarkStart w:name="z80" w:id="66"/>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66"/>
    <w:bookmarkStart w:name="z81" w:id="67"/>
    <w:p>
      <w:pPr>
        <w:spacing w:after="0"/>
        <w:ind w:left="0"/>
        <w:jc w:val="both"/>
      </w:pPr>
      <w:r>
        <w:rPr>
          <w:rFonts w:ascii="Times New Roman"/>
          <w:b w:val="false"/>
          <w:i w:val="false"/>
          <w:color w:val="000000"/>
          <w:sz w:val="28"/>
        </w:rPr>
        <w:t>
      10) гражданину (семье) либо его имуществу, пострадавшему вследствие стихийного бедствия или пожара, без учета доходов, единовременно, в размере 50 месячных расчетных показателей;</w:t>
      </w:r>
    </w:p>
    <w:bookmarkEnd w:id="67"/>
    <w:bookmarkStart w:name="z82" w:id="68"/>
    <w:p>
      <w:pPr>
        <w:spacing w:after="0"/>
        <w:ind w:left="0"/>
        <w:jc w:val="both"/>
      </w:pPr>
      <w:r>
        <w:rPr>
          <w:rFonts w:ascii="Times New Roman"/>
          <w:b w:val="false"/>
          <w:i w:val="false"/>
          <w:color w:val="000000"/>
          <w:sz w:val="28"/>
        </w:rPr>
        <w:t>
      11) лицам, освободившимся из мест лишения свободы, находящимся на учете службы пробации, без учета доходов, единовременно, в размере 2 месячных расчетных показателей;</w:t>
      </w:r>
    </w:p>
    <w:bookmarkEnd w:id="68"/>
    <w:bookmarkStart w:name="z83" w:id="69"/>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7 месячных расчетных показателей;</w:t>
      </w:r>
    </w:p>
    <w:bookmarkEnd w:id="69"/>
    <w:bookmarkStart w:name="z84" w:id="70"/>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трудовой мобильности,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70"/>
    <w:bookmarkStart w:name="z85" w:id="71"/>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71"/>
    <w:bookmarkStart w:name="z86" w:id="72"/>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72"/>
    <w:bookmarkStart w:name="z87" w:id="73"/>
    <w:p>
      <w:pPr>
        <w:spacing w:after="0"/>
        <w:ind w:left="0"/>
        <w:jc w:val="both"/>
      </w:pPr>
      <w:r>
        <w:rPr>
          <w:rFonts w:ascii="Times New Roman"/>
          <w:b w:val="false"/>
          <w:i w:val="false"/>
          <w:color w:val="000000"/>
          <w:sz w:val="28"/>
        </w:rPr>
        <w:t>
      2)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73"/>
    <w:bookmarkStart w:name="z88" w:id="74"/>
    <w:p>
      <w:pPr>
        <w:spacing w:after="0"/>
        <w:ind w:left="0"/>
        <w:jc w:val="both"/>
      </w:pPr>
      <w:r>
        <w:rPr>
          <w:rFonts w:ascii="Times New Roman"/>
          <w:b w:val="false"/>
          <w:i w:val="false"/>
          <w:color w:val="000000"/>
          <w:sz w:val="28"/>
        </w:rPr>
        <w:t>
      3) сиротство, отсутствие родительского попечения;</w:t>
      </w:r>
    </w:p>
    <w:bookmarkEnd w:id="74"/>
    <w:bookmarkStart w:name="z89" w:id="75"/>
    <w:p>
      <w:pPr>
        <w:spacing w:after="0"/>
        <w:ind w:left="0"/>
        <w:jc w:val="both"/>
      </w:pPr>
      <w:r>
        <w:rPr>
          <w:rFonts w:ascii="Times New Roman"/>
          <w:b w:val="false"/>
          <w:i w:val="false"/>
          <w:color w:val="000000"/>
          <w:sz w:val="28"/>
        </w:rPr>
        <w:t>
      4) неспособность к самообслуживанию в связи с преклонным возрастом;</w:t>
      </w:r>
    </w:p>
    <w:bookmarkEnd w:id="75"/>
    <w:bookmarkStart w:name="z90" w:id="76"/>
    <w:p>
      <w:pPr>
        <w:spacing w:after="0"/>
        <w:ind w:left="0"/>
        <w:jc w:val="both"/>
      </w:pPr>
      <w:r>
        <w:rPr>
          <w:rFonts w:ascii="Times New Roman"/>
          <w:b w:val="false"/>
          <w:i w:val="false"/>
          <w:color w:val="000000"/>
          <w:sz w:val="28"/>
        </w:rPr>
        <w:t>
      5) освобождение из мест лишения свободы, нахождение на учете службы пробации.</w:t>
      </w:r>
    </w:p>
    <w:bookmarkEnd w:id="76"/>
    <w:bookmarkStart w:name="z91" w:id="77"/>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77"/>
    <w:bookmarkStart w:name="z92" w:id="78"/>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78"/>
    <w:bookmarkStart w:name="z93" w:id="79"/>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и 5)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79"/>
    <w:bookmarkStart w:name="z94" w:id="80"/>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80"/>
    <w:bookmarkStart w:name="z95" w:id="81"/>
    <w:p>
      <w:pPr>
        <w:spacing w:after="0"/>
        <w:ind w:left="0"/>
        <w:jc w:val="left"/>
      </w:pPr>
      <w:r>
        <w:rPr>
          <w:rFonts w:ascii="Times New Roman"/>
          <w:b/>
          <w:i w:val="false"/>
          <w:color w:val="000000"/>
        </w:rPr>
        <w:t xml:space="preserve"> 3. Порядок оказания социальной помощи</w:t>
      </w:r>
    </w:p>
    <w:bookmarkEnd w:id="81"/>
    <w:bookmarkStart w:name="z96" w:id="82"/>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82"/>
    <w:bookmarkStart w:name="z97" w:id="83"/>
    <w:p>
      <w:pPr>
        <w:spacing w:after="0"/>
        <w:ind w:left="0"/>
        <w:jc w:val="both"/>
      </w:pPr>
      <w:r>
        <w:rPr>
          <w:rFonts w:ascii="Times New Roman"/>
          <w:b w:val="false"/>
          <w:i w:val="false"/>
          <w:color w:val="000000"/>
          <w:sz w:val="28"/>
        </w:rPr>
        <w:t>
      Категории получателей социальной помощи определяется местным исполнительным органом, после чего формируются их списки путем направления запроса в уполномоченную организацию либо иные организации.</w:t>
      </w:r>
    </w:p>
    <w:bookmarkEnd w:id="83"/>
    <w:bookmarkStart w:name="z98" w:id="84"/>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села, сельского округа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с приложением следующих документов:</w:t>
      </w:r>
    </w:p>
    <w:bookmarkEnd w:id="84"/>
    <w:bookmarkStart w:name="z99" w:id="85"/>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85"/>
    <w:bookmarkStart w:name="z100" w:id="86"/>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86"/>
    <w:bookmarkStart w:name="z101" w:id="87"/>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представляют документ, подтверждающий социальный статус заявителя.</w:t>
      </w:r>
    </w:p>
    <w:bookmarkEnd w:id="87"/>
    <w:bookmarkStart w:name="z102" w:id="88"/>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вирусом иммунодефицита человека.</w:t>
      </w:r>
    </w:p>
    <w:bookmarkEnd w:id="88"/>
    <w:bookmarkStart w:name="z103" w:id="89"/>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туберкулезом и нахождения на амбулаторном лечении.</w:t>
      </w:r>
    </w:p>
    <w:bookmarkEnd w:id="89"/>
    <w:bookmarkStart w:name="z104" w:id="90"/>
    <w:p>
      <w:pPr>
        <w:spacing w:after="0"/>
        <w:ind w:left="0"/>
        <w:jc w:val="both"/>
      </w:pPr>
      <w:r>
        <w:rPr>
          <w:rFonts w:ascii="Times New Roman"/>
          <w:b w:val="false"/>
          <w:i w:val="false"/>
          <w:color w:val="000000"/>
          <w:sz w:val="28"/>
        </w:rPr>
        <w:t xml:space="preserve">
      Лица, указанные в подпунктах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проживания и стоимость проезда.</w:t>
      </w:r>
    </w:p>
    <w:bookmarkEnd w:id="90"/>
    <w:bookmarkStart w:name="z105" w:id="91"/>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обучения, ее стоимость и индивидуальную программу абилитации и реабилитации лица с инвалидностью.</w:t>
      </w:r>
    </w:p>
    <w:bookmarkEnd w:id="91"/>
    <w:bookmarkStart w:name="z106" w:id="92"/>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копию рецептурного бланка за текущий год, заверенную врачом, и кассовый и/или товарный чек.</w:t>
      </w:r>
    </w:p>
    <w:bookmarkEnd w:id="92"/>
    <w:bookmarkStart w:name="z107" w:id="93"/>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93"/>
    <w:bookmarkStart w:name="z108" w:id="94"/>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освобождения из мест лишения свободы, нахождения на учете службы пробации.</w:t>
      </w:r>
    </w:p>
    <w:bookmarkEnd w:id="94"/>
    <w:bookmarkStart w:name="z109" w:id="95"/>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95"/>
    <w:bookmarkStart w:name="z110" w:id="96"/>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96"/>
    <w:bookmarkStart w:name="z111" w:id="97"/>
    <w:p>
      <w:pPr>
        <w:spacing w:after="0"/>
        <w:ind w:left="0"/>
        <w:jc w:val="both"/>
      </w:pPr>
      <w:r>
        <w:rPr>
          <w:rFonts w:ascii="Times New Roman"/>
          <w:b w:val="false"/>
          <w:i w:val="false"/>
          <w:color w:val="000000"/>
          <w:sz w:val="28"/>
        </w:rPr>
        <w:t>
      Социальная помощь назначается с месяца подачи заявления.</w:t>
      </w:r>
    </w:p>
    <w:bookmarkEnd w:id="97"/>
    <w:bookmarkStart w:name="z112" w:id="98"/>
    <w:p>
      <w:pPr>
        <w:spacing w:after="0"/>
        <w:ind w:left="0"/>
        <w:jc w:val="both"/>
      </w:pPr>
      <w:r>
        <w:rPr>
          <w:rFonts w:ascii="Times New Roman"/>
          <w:b w:val="false"/>
          <w:i w:val="false"/>
          <w:color w:val="000000"/>
          <w:sz w:val="28"/>
        </w:rPr>
        <w:t xml:space="preserve">
      14. При поступлении заявления на оказание социальной помощи отдельным категориям нуждающихся граждан по основанию, указанному в подпункте 2) </w:t>
      </w:r>
      <w:r>
        <w:rPr>
          <w:rFonts w:ascii="Times New Roman"/>
          <w:b w:val="false"/>
          <w:i w:val="false"/>
          <w:color w:val="000000"/>
          <w:sz w:val="28"/>
        </w:rPr>
        <w:t>пункта 8</w:t>
      </w:r>
      <w:r>
        <w:rPr>
          <w:rFonts w:ascii="Times New Roman"/>
          <w:b w:val="false"/>
          <w:i w:val="false"/>
          <w:color w:val="000000"/>
          <w:sz w:val="28"/>
        </w:rPr>
        <w:t xml:space="preserve"> к Типовым правилам, уполномоченный орган по оказанию социальной помощи или аким села,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98"/>
    <w:bookmarkStart w:name="z113" w:id="99"/>
    <w:p>
      <w:pPr>
        <w:spacing w:after="0"/>
        <w:ind w:left="0"/>
        <w:jc w:val="both"/>
      </w:pPr>
      <w:r>
        <w:rPr>
          <w:rFonts w:ascii="Times New Roman"/>
          <w:b w:val="false"/>
          <w:i w:val="false"/>
          <w:color w:val="000000"/>
          <w:sz w:val="28"/>
        </w:rPr>
        <w:t xml:space="preserve">
      15.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по оказанию социальной помощи или акиму села, сельского округа.</w:t>
      </w:r>
    </w:p>
    <w:bookmarkEnd w:id="99"/>
    <w:bookmarkStart w:name="z114" w:id="100"/>
    <w:p>
      <w:pPr>
        <w:spacing w:after="0"/>
        <w:ind w:left="0"/>
        <w:jc w:val="both"/>
      </w:pPr>
      <w:r>
        <w:rPr>
          <w:rFonts w:ascii="Times New Roman"/>
          <w:b w:val="false"/>
          <w:i w:val="false"/>
          <w:color w:val="000000"/>
          <w:sz w:val="28"/>
        </w:rPr>
        <w:t>
      Аким села,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00"/>
    <w:bookmarkStart w:name="z115" w:id="101"/>
    <w:p>
      <w:pPr>
        <w:spacing w:after="0"/>
        <w:ind w:left="0"/>
        <w:jc w:val="both"/>
      </w:pPr>
      <w:r>
        <w:rPr>
          <w:rFonts w:ascii="Times New Roman"/>
          <w:b w:val="false"/>
          <w:i w:val="false"/>
          <w:color w:val="000000"/>
          <w:sz w:val="28"/>
        </w:rPr>
        <w:t>
      16.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01"/>
    <w:bookmarkStart w:name="z116" w:id="102"/>
    <w:p>
      <w:pPr>
        <w:spacing w:after="0"/>
        <w:ind w:left="0"/>
        <w:jc w:val="both"/>
      </w:pP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02"/>
    <w:bookmarkStart w:name="z117" w:id="103"/>
    <w:p>
      <w:pPr>
        <w:spacing w:after="0"/>
        <w:ind w:left="0"/>
        <w:jc w:val="both"/>
      </w:pPr>
      <w:r>
        <w:rPr>
          <w:rFonts w:ascii="Times New Roman"/>
          <w:b w:val="false"/>
          <w:i w:val="false"/>
          <w:color w:val="000000"/>
          <w:sz w:val="28"/>
        </w:rPr>
        <w:t>
      18. Уполномоченный орган по оказанию социальной помощи в течение 1 (один)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03"/>
    <w:bookmarkStart w:name="z118" w:id="104"/>
    <w:p>
      <w:pPr>
        <w:spacing w:after="0"/>
        <w:ind w:left="0"/>
        <w:jc w:val="both"/>
      </w:pPr>
      <w:r>
        <w:rPr>
          <w:rFonts w:ascii="Times New Roman"/>
          <w:b w:val="false"/>
          <w:i w:val="false"/>
          <w:color w:val="000000"/>
          <w:sz w:val="28"/>
        </w:rPr>
        <w:t>
      19.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04"/>
    <w:bookmarkStart w:name="z119" w:id="105"/>
    <w:p>
      <w:pPr>
        <w:spacing w:after="0"/>
        <w:ind w:left="0"/>
        <w:jc w:val="both"/>
      </w:pPr>
      <w:r>
        <w:rPr>
          <w:rFonts w:ascii="Times New Roman"/>
          <w:b w:val="false"/>
          <w:i w:val="false"/>
          <w:color w:val="000000"/>
          <w:sz w:val="28"/>
        </w:rPr>
        <w:t>
      20.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05"/>
    <w:bookmarkStart w:name="z120" w:id="106"/>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села, сельского округа.</w:t>
      </w:r>
    </w:p>
    <w:bookmarkEnd w:id="106"/>
    <w:bookmarkStart w:name="z121" w:id="107"/>
    <w:p>
      <w:pPr>
        <w:spacing w:after="0"/>
        <w:ind w:left="0"/>
        <w:jc w:val="both"/>
      </w:pPr>
      <w:r>
        <w:rPr>
          <w:rFonts w:ascii="Times New Roman"/>
          <w:b w:val="false"/>
          <w:i w:val="false"/>
          <w:color w:val="000000"/>
          <w:sz w:val="28"/>
        </w:rPr>
        <w:t>
      21. Уполномоченный орган по оказанию социальной помощи письменно уведомляет заявителя о принятом решении (в случае отказа - с указанием основания) в течение 3 (три) рабочих дней со дня принятия решения.</w:t>
      </w:r>
    </w:p>
    <w:bookmarkEnd w:id="107"/>
    <w:bookmarkStart w:name="z122" w:id="108"/>
    <w:p>
      <w:pPr>
        <w:spacing w:after="0"/>
        <w:ind w:left="0"/>
        <w:jc w:val="both"/>
      </w:pPr>
      <w:r>
        <w:rPr>
          <w:rFonts w:ascii="Times New Roman"/>
          <w:b w:val="false"/>
          <w:i w:val="false"/>
          <w:color w:val="000000"/>
          <w:sz w:val="28"/>
        </w:rPr>
        <w:t>
      22. Отказ в оказании социальной помощи осуществляется в случаях:</w:t>
      </w:r>
    </w:p>
    <w:bookmarkEnd w:id="108"/>
    <w:bookmarkStart w:name="z123" w:id="109"/>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09"/>
    <w:bookmarkStart w:name="z124" w:id="110"/>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10"/>
    <w:bookmarkStart w:name="z125" w:id="111"/>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11"/>
    <w:bookmarkStart w:name="z126" w:id="112"/>
    <w:p>
      <w:pPr>
        <w:spacing w:after="0"/>
        <w:ind w:left="0"/>
        <w:jc w:val="both"/>
      </w:pPr>
      <w:r>
        <w:rPr>
          <w:rFonts w:ascii="Times New Roman"/>
          <w:b w:val="false"/>
          <w:i w:val="false"/>
          <w:color w:val="000000"/>
          <w:sz w:val="28"/>
        </w:rPr>
        <w:t>
      23.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112"/>
    <w:bookmarkStart w:name="z127" w:id="113"/>
    <w:p>
      <w:pPr>
        <w:spacing w:after="0"/>
        <w:ind w:left="0"/>
        <w:jc w:val="both"/>
      </w:pPr>
      <w:r>
        <w:rPr>
          <w:rFonts w:ascii="Times New Roman"/>
          <w:b w:val="false"/>
          <w:i w:val="false"/>
          <w:color w:val="000000"/>
          <w:sz w:val="28"/>
        </w:rPr>
        <w:t>
      24. Социальная помощь прекращается в случаях:</w:t>
      </w:r>
    </w:p>
    <w:bookmarkEnd w:id="113"/>
    <w:bookmarkStart w:name="z128" w:id="114"/>
    <w:p>
      <w:pPr>
        <w:spacing w:after="0"/>
        <w:ind w:left="0"/>
        <w:jc w:val="both"/>
      </w:pPr>
      <w:r>
        <w:rPr>
          <w:rFonts w:ascii="Times New Roman"/>
          <w:b w:val="false"/>
          <w:i w:val="false"/>
          <w:color w:val="000000"/>
          <w:sz w:val="28"/>
        </w:rPr>
        <w:t>
      1) смерти получателя;</w:t>
      </w:r>
    </w:p>
    <w:bookmarkEnd w:id="114"/>
    <w:bookmarkStart w:name="z129" w:id="115"/>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15"/>
    <w:bookmarkStart w:name="z130" w:id="116"/>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16"/>
    <w:bookmarkStart w:name="z131" w:id="117"/>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17"/>
    <w:bookmarkStart w:name="z132" w:id="118"/>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18"/>
    <w:bookmarkStart w:name="z133" w:id="119"/>
    <w:p>
      <w:pPr>
        <w:spacing w:after="0"/>
        <w:ind w:left="0"/>
        <w:jc w:val="both"/>
      </w:pPr>
      <w:r>
        <w:rPr>
          <w:rFonts w:ascii="Times New Roman"/>
          <w:b w:val="false"/>
          <w:i w:val="false"/>
          <w:color w:val="000000"/>
          <w:sz w:val="28"/>
        </w:rPr>
        <w:t>
      25.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19"/>
    <w:bookmarkStart w:name="z134" w:id="120"/>
    <w:p>
      <w:pPr>
        <w:spacing w:after="0"/>
        <w:ind w:left="0"/>
        <w:jc w:val="both"/>
      </w:pPr>
      <w:r>
        <w:rPr>
          <w:rFonts w:ascii="Times New Roman"/>
          <w:b w:val="false"/>
          <w:i w:val="false"/>
          <w:color w:val="000000"/>
          <w:sz w:val="28"/>
        </w:rPr>
        <w:t>
      26.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