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45d1" w14:textId="d8045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апреля 2022 года № 98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13 ноября 2024 года № 106. Зарегистрировано в Департаменте юстиции Костанайской области 15 ноября 2024 года № 10307-10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27 апреля 2022 года № 98 (зарегистрировано в Реестре государственной регистрации нормативных правовых актов под № 27891)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Джангельдинского района" (далее – уполномоченный орган) на основании справки из учебного заведения, подтверждающей факт обучения ребенка с инвалидностью на дому.";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-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обучение, равен восьми месячным расчетным показателям на каждого ребенка с инвалидностью ежемесячно в течение учебного года.".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