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97cb" w14:textId="1c99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Денисовскому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 мая 2024 года № 29. Зарегистрировано в Департаменте юстиции Костанайской области 14 мая 2024 года № 10199-10.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