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e42" w14:textId="17c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июля 2015 года № 333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ноября 2024 года № 118. Зарегистрировано в Департаменте юстиции Костанайской области 14 ноября 2024 года № 10306-10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23 июля 2015 года № 333 (зарегистрировано в Реестре государственной регистрации нормативных правовых актов под № 5802)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Амангельдинском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Амангельдинского района" (далее - уполномоченный орган) на оснавании справки из учебного заведения, подверждающей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