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5da9" w14:textId="5fb5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22 августа 2024 года № 145. Зарегистрировано в Департаменте юстиции Костанайской области 27 августа 2024 года № 10261-10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Амангельдинского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Амангельдинского района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"О предоставлении кандидатам на договорной основе помещения для встреч с избирателями" от 16 марта 2015 года № 43 (зарегистрировано в Реестре государственной регистрации нормативных правовых актов под № 5481);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"О внесении изменения в постановление акимата от 16 марта 2015 года № 43 "О предоставлении кандидатам на договорной основе помещения для встреч с избирателями" от 17 июня 2020 года № 143 (зарегистрировано в Реестре государственной регистрации нормативных правовых актов под № 9273);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"О внесении изменений в постановление акимата от 16 марта 2015 года № 43 "О предоставлении кандидатам на договорной основе помещения для встреч с избирателями" от 4 марта 2021 года № 27 (зарегистрировано в Реестре государственной регистрации нормативных правовых актов под № 9806).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