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ee2d" w14:textId="504e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августа 2020 года № 510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31 мая 2024 года № 140. Зарегистрировано в Департаменте юстиции Костанайской области 7 июня 2024 года № 10230-10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организации и проведении мирных собраний" от 25 августа 2020 года № 510 (зарегистрировано в Реестре государственной регистрации нормативных правовых актов под № 9409)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"Специализированные места для организации и проведения собраний, митингов и пикетирования"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"Специализированные места для организации и проведения мирных собраний";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указанному решению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Минимальное допустимое расстояние между лицами, осуществляющими пикетирование, составляет не менее 100 метров.";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указанному решению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Не допускается проведение пикетирования на расстоянии 800 метров от границ прилегающих территорий следующих объектов: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прилегающие к ним территории;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административно-территориальной единицы и жизнедеятельность населения;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национальные электрические сети, магистральные линии связи и прилегающие к ним территории.".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